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08A" w:rsidRDefault="004C0D21" w:rsidP="004E408A">
      <w:pPr>
        <w:pStyle w:val="a6"/>
        <w:spacing w:before="312" w:after="156"/>
        <w:rPr>
          <w:rFonts w:ascii="Trebuchet MS"/>
        </w:rPr>
      </w:pPr>
      <w:r>
        <w:rPr>
          <w:rFonts w:ascii="Trebuchet MS" w:hint="eastAsia"/>
        </w:rPr>
        <w:t>高盾</w:t>
      </w:r>
      <w:r w:rsidR="004E408A">
        <w:rPr>
          <w:rFonts w:ascii="Trebuchet MS" w:hint="eastAsia"/>
        </w:rPr>
        <w:t>门禁读头操作说明</w:t>
      </w:r>
    </w:p>
    <w:p w:rsidR="004E408A" w:rsidRPr="004E408A" w:rsidRDefault="004E408A" w:rsidP="004E408A">
      <w:pPr>
        <w:pStyle w:val="a1"/>
        <w:spacing w:before="78" w:after="78"/>
        <w:ind w:firstLine="0"/>
        <w:jc w:val="center"/>
        <w:rPr>
          <w:b/>
        </w:rPr>
      </w:pPr>
      <w:r w:rsidRPr="004E408A">
        <w:rPr>
          <w:rFonts w:hint="eastAsia"/>
          <w:b/>
        </w:rPr>
        <w:t>目录</w:t>
      </w:r>
    </w:p>
    <w:p w:rsidR="004E408A" w:rsidRPr="00E92460" w:rsidRDefault="000D12E0" w:rsidP="004E408A">
      <w:pPr>
        <w:pStyle w:val="10"/>
        <w:tabs>
          <w:tab w:val="right" w:leader="dot" w:pos="8302"/>
        </w:tabs>
        <w:spacing w:before="78" w:after="78"/>
        <w:rPr>
          <w:rFonts w:ascii="Calibri" w:hAnsi="Calibri"/>
          <w:noProof/>
          <w:szCs w:val="22"/>
        </w:rPr>
      </w:pPr>
      <w:r w:rsidRPr="000D12E0">
        <w:rPr>
          <w:rFonts w:ascii="Arial" w:hAnsi="Arial" w:cs="Arial"/>
        </w:rPr>
        <w:fldChar w:fldCharType="begin"/>
      </w:r>
      <w:r w:rsidR="004E408A" w:rsidRPr="003E1CE6">
        <w:rPr>
          <w:rFonts w:ascii="Arial" w:hAnsi="Arial" w:cs="Arial"/>
        </w:rPr>
        <w:instrText xml:space="preserve"> TOC \o "1-4" \u </w:instrText>
      </w:r>
      <w:r w:rsidRPr="000D12E0">
        <w:rPr>
          <w:rFonts w:ascii="Arial" w:hAnsi="Arial" w:cs="Arial"/>
        </w:rPr>
        <w:fldChar w:fldCharType="separate"/>
      </w:r>
      <w:r w:rsidR="004E408A" w:rsidRPr="00713F13">
        <w:rPr>
          <w:rFonts w:hint="eastAsia"/>
          <w:noProof/>
        </w:rPr>
        <w:t>一、</w:t>
      </w:r>
      <w:r w:rsidR="004E408A">
        <w:rPr>
          <w:rFonts w:hint="eastAsia"/>
          <w:noProof/>
        </w:rPr>
        <w:t xml:space="preserve"> </w:t>
      </w:r>
      <w:r w:rsidR="004E408A">
        <w:rPr>
          <w:rFonts w:hint="eastAsia"/>
          <w:noProof/>
        </w:rPr>
        <w:t>概述</w:t>
      </w:r>
      <w:r w:rsidR="004E408A">
        <w:rPr>
          <w:noProof/>
        </w:rPr>
        <w:tab/>
      </w:r>
      <w:r w:rsidR="008B6B5A">
        <w:rPr>
          <w:rFonts w:hint="eastAsia"/>
          <w:noProof/>
        </w:rPr>
        <w:t>2</w:t>
      </w:r>
    </w:p>
    <w:p w:rsidR="004E408A" w:rsidRPr="00E92460" w:rsidRDefault="004E408A" w:rsidP="004E408A">
      <w:pPr>
        <w:pStyle w:val="21"/>
        <w:tabs>
          <w:tab w:val="right" w:leader="dot" w:pos="8302"/>
        </w:tabs>
        <w:spacing w:before="78" w:after="78"/>
        <w:ind w:left="420"/>
        <w:rPr>
          <w:rFonts w:ascii="Calibri" w:hAnsi="Calibri"/>
          <w:noProof/>
          <w:szCs w:val="22"/>
        </w:rPr>
      </w:pPr>
      <w:r w:rsidRPr="00713F13">
        <w:rPr>
          <w:noProof/>
        </w:rPr>
        <w:t>1.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简介</w:t>
      </w:r>
      <w:r>
        <w:rPr>
          <w:noProof/>
        </w:rPr>
        <w:tab/>
      </w:r>
      <w:r w:rsidR="008B6B5A">
        <w:rPr>
          <w:rFonts w:hint="eastAsia"/>
          <w:noProof/>
        </w:rPr>
        <w:t>2</w:t>
      </w:r>
    </w:p>
    <w:p w:rsidR="004E408A" w:rsidRPr="00E92460" w:rsidRDefault="004E408A" w:rsidP="004E408A">
      <w:pPr>
        <w:pStyle w:val="21"/>
        <w:tabs>
          <w:tab w:val="right" w:leader="dot" w:pos="8302"/>
        </w:tabs>
        <w:spacing w:before="78" w:after="78"/>
        <w:ind w:left="420"/>
        <w:rPr>
          <w:rFonts w:ascii="Calibri" w:hAnsi="Calibri"/>
          <w:noProof/>
          <w:szCs w:val="22"/>
        </w:rPr>
      </w:pPr>
      <w:r w:rsidRPr="00713F13">
        <w:rPr>
          <w:noProof/>
        </w:rPr>
        <w:t>2.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产品特点</w:t>
      </w:r>
      <w:r>
        <w:rPr>
          <w:noProof/>
        </w:rPr>
        <w:tab/>
      </w:r>
      <w:r w:rsidR="008B6B5A">
        <w:rPr>
          <w:rFonts w:hint="eastAsia"/>
          <w:noProof/>
        </w:rPr>
        <w:t>2</w:t>
      </w:r>
    </w:p>
    <w:p w:rsidR="004E408A" w:rsidRPr="00E92460" w:rsidRDefault="004E408A" w:rsidP="004E408A">
      <w:pPr>
        <w:pStyle w:val="21"/>
        <w:tabs>
          <w:tab w:val="right" w:leader="dot" w:pos="8302"/>
        </w:tabs>
        <w:spacing w:before="78" w:after="78"/>
        <w:ind w:left="420"/>
        <w:rPr>
          <w:rFonts w:ascii="Calibri" w:hAnsi="Calibri"/>
          <w:noProof/>
          <w:szCs w:val="22"/>
        </w:rPr>
      </w:pPr>
      <w:r w:rsidRPr="00713F13">
        <w:rPr>
          <w:noProof/>
        </w:rPr>
        <w:t>3.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技术参数</w:t>
      </w:r>
      <w:r>
        <w:rPr>
          <w:noProof/>
        </w:rPr>
        <w:tab/>
      </w:r>
      <w:r w:rsidR="008B6B5A">
        <w:rPr>
          <w:rFonts w:hint="eastAsia"/>
          <w:noProof/>
        </w:rPr>
        <w:t>2</w:t>
      </w:r>
    </w:p>
    <w:p w:rsidR="004E408A" w:rsidRPr="00E92460" w:rsidRDefault="004E408A" w:rsidP="004E408A">
      <w:pPr>
        <w:pStyle w:val="10"/>
        <w:tabs>
          <w:tab w:val="right" w:leader="dot" w:pos="8302"/>
        </w:tabs>
        <w:spacing w:before="78" w:after="78"/>
        <w:rPr>
          <w:rFonts w:ascii="Calibri" w:hAnsi="Calibri"/>
          <w:noProof/>
          <w:szCs w:val="22"/>
        </w:rPr>
      </w:pPr>
      <w:r w:rsidRPr="00713F13">
        <w:rPr>
          <w:rFonts w:hint="eastAsia"/>
          <w:noProof/>
        </w:rPr>
        <w:t>二、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功能详述</w:t>
      </w:r>
      <w:r>
        <w:rPr>
          <w:noProof/>
        </w:rPr>
        <w:tab/>
      </w:r>
      <w:r w:rsidR="008B6B5A">
        <w:rPr>
          <w:rFonts w:hint="eastAsia"/>
          <w:noProof/>
        </w:rPr>
        <w:t>3</w:t>
      </w:r>
    </w:p>
    <w:p w:rsidR="004E408A" w:rsidRPr="00E92460" w:rsidRDefault="004E408A" w:rsidP="004E408A">
      <w:pPr>
        <w:pStyle w:val="21"/>
        <w:tabs>
          <w:tab w:val="right" w:leader="dot" w:pos="8302"/>
        </w:tabs>
        <w:spacing w:before="78" w:after="78"/>
        <w:ind w:left="420"/>
        <w:rPr>
          <w:rFonts w:ascii="Calibri" w:hAnsi="Calibri"/>
          <w:noProof/>
          <w:szCs w:val="22"/>
        </w:rPr>
      </w:pPr>
      <w:r w:rsidRPr="00713F13">
        <w:rPr>
          <w:noProof/>
        </w:rPr>
        <w:t>1.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接线图</w:t>
      </w:r>
      <w:r>
        <w:rPr>
          <w:noProof/>
        </w:rPr>
        <w:tab/>
      </w:r>
      <w:r w:rsidR="008B6B5A">
        <w:rPr>
          <w:rFonts w:hint="eastAsia"/>
          <w:noProof/>
        </w:rPr>
        <w:t>3</w:t>
      </w:r>
    </w:p>
    <w:p w:rsidR="004E408A" w:rsidRPr="00E92460" w:rsidRDefault="004E408A" w:rsidP="004E408A">
      <w:pPr>
        <w:pStyle w:val="21"/>
        <w:tabs>
          <w:tab w:val="right" w:leader="dot" w:pos="8302"/>
        </w:tabs>
        <w:spacing w:before="78" w:after="78"/>
        <w:ind w:left="420"/>
        <w:rPr>
          <w:rFonts w:ascii="Calibri" w:hAnsi="Calibri"/>
          <w:noProof/>
          <w:szCs w:val="22"/>
        </w:rPr>
      </w:pPr>
      <w:r w:rsidRPr="00713F13">
        <w:rPr>
          <w:noProof/>
        </w:rPr>
        <w:t>2.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典型应用</w:t>
      </w:r>
      <w:r>
        <w:rPr>
          <w:noProof/>
        </w:rPr>
        <w:tab/>
      </w:r>
      <w:r w:rsidR="008B6B5A">
        <w:rPr>
          <w:rFonts w:hint="eastAsia"/>
          <w:noProof/>
        </w:rPr>
        <w:t>3</w:t>
      </w:r>
    </w:p>
    <w:p w:rsidR="004E408A" w:rsidRPr="00E92460" w:rsidRDefault="004E408A" w:rsidP="004E408A">
      <w:pPr>
        <w:pStyle w:val="30"/>
        <w:tabs>
          <w:tab w:val="right" w:leader="dot" w:pos="8302"/>
        </w:tabs>
        <w:spacing w:before="78" w:after="78"/>
        <w:ind w:left="840"/>
        <w:rPr>
          <w:rFonts w:ascii="Calibri" w:hAnsi="Calibri"/>
          <w:noProof/>
          <w:szCs w:val="22"/>
        </w:rPr>
      </w:pPr>
      <w:r>
        <w:rPr>
          <w:noProof/>
        </w:rPr>
        <w:t>2.1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门禁应用，直接控制电锁</w:t>
      </w:r>
      <w:r>
        <w:rPr>
          <w:noProof/>
        </w:rPr>
        <w:tab/>
      </w:r>
      <w:r w:rsidR="008B6B5A">
        <w:rPr>
          <w:rFonts w:hint="eastAsia"/>
          <w:noProof/>
        </w:rPr>
        <w:t>3</w:t>
      </w:r>
    </w:p>
    <w:p w:rsidR="004E408A" w:rsidRPr="00E92460" w:rsidRDefault="004E408A" w:rsidP="004E408A">
      <w:pPr>
        <w:pStyle w:val="30"/>
        <w:tabs>
          <w:tab w:val="right" w:leader="dot" w:pos="8302"/>
        </w:tabs>
        <w:spacing w:before="78" w:after="78"/>
        <w:ind w:left="840"/>
        <w:rPr>
          <w:rFonts w:ascii="Calibri" w:hAnsi="Calibri"/>
          <w:noProof/>
          <w:szCs w:val="22"/>
        </w:rPr>
      </w:pPr>
      <w:r>
        <w:rPr>
          <w:noProof/>
        </w:rPr>
        <w:t>2.2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门禁应用，作为读头</w:t>
      </w:r>
      <w:r>
        <w:rPr>
          <w:noProof/>
        </w:rPr>
        <w:tab/>
      </w:r>
      <w:r w:rsidR="008B6B5A">
        <w:rPr>
          <w:rFonts w:hint="eastAsia"/>
          <w:noProof/>
        </w:rPr>
        <w:t>4</w:t>
      </w:r>
    </w:p>
    <w:p w:rsidR="004E408A" w:rsidRPr="00E92460" w:rsidRDefault="004E408A" w:rsidP="004E408A">
      <w:pPr>
        <w:pStyle w:val="21"/>
        <w:tabs>
          <w:tab w:val="right" w:leader="dot" w:pos="8302"/>
        </w:tabs>
        <w:spacing w:before="78" w:after="78"/>
        <w:ind w:left="420"/>
        <w:rPr>
          <w:rFonts w:ascii="Calibri" w:hAnsi="Calibri"/>
          <w:noProof/>
          <w:szCs w:val="22"/>
        </w:rPr>
      </w:pPr>
      <w:r w:rsidRPr="00713F13">
        <w:rPr>
          <w:noProof/>
        </w:rPr>
        <w:t>3.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使用方法</w:t>
      </w:r>
      <w:r>
        <w:rPr>
          <w:noProof/>
        </w:rPr>
        <w:tab/>
      </w:r>
      <w:r w:rsidR="008B6B5A">
        <w:rPr>
          <w:rFonts w:hint="eastAsia"/>
          <w:noProof/>
        </w:rPr>
        <w:t>5</w:t>
      </w:r>
    </w:p>
    <w:p w:rsidR="004E408A" w:rsidRPr="00E92460" w:rsidRDefault="004E408A" w:rsidP="004E408A">
      <w:pPr>
        <w:pStyle w:val="30"/>
        <w:tabs>
          <w:tab w:val="right" w:leader="dot" w:pos="8302"/>
        </w:tabs>
        <w:spacing w:before="78" w:after="78"/>
        <w:ind w:left="840"/>
        <w:rPr>
          <w:rFonts w:ascii="Calibri" w:hAnsi="Calibri"/>
          <w:noProof/>
          <w:szCs w:val="22"/>
        </w:rPr>
      </w:pPr>
      <w:r>
        <w:rPr>
          <w:noProof/>
        </w:rPr>
        <w:t>3.1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房号设置</w:t>
      </w:r>
      <w:r>
        <w:rPr>
          <w:noProof/>
        </w:rPr>
        <w:tab/>
      </w:r>
      <w:r w:rsidR="008B6B5A">
        <w:rPr>
          <w:rFonts w:hint="eastAsia"/>
          <w:noProof/>
        </w:rPr>
        <w:t>5</w:t>
      </w:r>
    </w:p>
    <w:p w:rsidR="004E408A" w:rsidRPr="00E92460" w:rsidRDefault="004E408A" w:rsidP="004E408A">
      <w:pPr>
        <w:pStyle w:val="30"/>
        <w:tabs>
          <w:tab w:val="right" w:leader="dot" w:pos="8302"/>
        </w:tabs>
        <w:spacing w:before="78" w:after="78"/>
        <w:ind w:left="840"/>
        <w:rPr>
          <w:rFonts w:ascii="Calibri" w:hAnsi="Calibri"/>
          <w:noProof/>
          <w:szCs w:val="22"/>
        </w:rPr>
      </w:pPr>
      <w:r>
        <w:rPr>
          <w:noProof/>
        </w:rPr>
        <w:t>3.2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时间设置</w:t>
      </w:r>
      <w:r>
        <w:rPr>
          <w:noProof/>
        </w:rPr>
        <w:tab/>
      </w:r>
      <w:r w:rsidR="008B6B5A">
        <w:rPr>
          <w:rFonts w:hint="eastAsia"/>
          <w:noProof/>
        </w:rPr>
        <w:t>5</w:t>
      </w:r>
    </w:p>
    <w:p w:rsidR="004E408A" w:rsidRPr="00E92460" w:rsidRDefault="004E408A" w:rsidP="004E408A">
      <w:pPr>
        <w:pStyle w:val="30"/>
        <w:tabs>
          <w:tab w:val="right" w:leader="dot" w:pos="8302"/>
        </w:tabs>
        <w:spacing w:before="78" w:after="78"/>
        <w:ind w:left="840"/>
        <w:rPr>
          <w:rFonts w:ascii="Calibri" w:hAnsi="Calibri"/>
          <w:noProof/>
          <w:szCs w:val="22"/>
        </w:rPr>
      </w:pPr>
      <w:r>
        <w:rPr>
          <w:noProof/>
        </w:rPr>
        <w:t>3.3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清空</w:t>
      </w:r>
      <w:r>
        <w:rPr>
          <w:noProof/>
        </w:rPr>
        <w:tab/>
      </w:r>
      <w:r w:rsidR="008B6B5A">
        <w:rPr>
          <w:rFonts w:hint="eastAsia"/>
          <w:noProof/>
        </w:rPr>
        <w:t>5</w:t>
      </w:r>
    </w:p>
    <w:p w:rsidR="004E408A" w:rsidRPr="00E92460" w:rsidRDefault="004E408A" w:rsidP="004E408A">
      <w:pPr>
        <w:pStyle w:val="30"/>
        <w:tabs>
          <w:tab w:val="right" w:leader="dot" w:pos="8302"/>
        </w:tabs>
        <w:spacing w:before="78" w:after="78"/>
        <w:ind w:left="840"/>
        <w:rPr>
          <w:rFonts w:ascii="Calibri" w:hAnsi="Calibri"/>
          <w:noProof/>
          <w:szCs w:val="22"/>
        </w:rPr>
      </w:pPr>
      <w:r>
        <w:rPr>
          <w:noProof/>
        </w:rPr>
        <w:t>3.4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开门记录</w:t>
      </w:r>
      <w:r>
        <w:rPr>
          <w:noProof/>
        </w:rPr>
        <w:tab/>
      </w:r>
      <w:r w:rsidR="008B6B5A">
        <w:rPr>
          <w:rFonts w:hint="eastAsia"/>
          <w:noProof/>
        </w:rPr>
        <w:t>5</w:t>
      </w:r>
    </w:p>
    <w:p w:rsidR="004E408A" w:rsidRDefault="000D12E0" w:rsidP="004E408A">
      <w:pPr>
        <w:pStyle w:val="a1"/>
        <w:spacing w:before="78" w:after="78"/>
        <w:ind w:firstLine="0"/>
        <w:rPr>
          <w:rFonts w:ascii="Arial" w:hAnsi="Arial" w:cs="Arial"/>
        </w:rPr>
      </w:pPr>
      <w:r w:rsidRPr="003E1CE6">
        <w:rPr>
          <w:rFonts w:ascii="Arial" w:hAnsi="Arial" w:cs="Arial"/>
        </w:rPr>
        <w:fldChar w:fldCharType="end"/>
      </w:r>
    </w:p>
    <w:p w:rsidR="004E408A" w:rsidRDefault="004E408A" w:rsidP="004E408A">
      <w:pPr>
        <w:pStyle w:val="1"/>
        <w:spacing w:before="468" w:after="156"/>
      </w:pPr>
      <w:bookmarkStart w:id="0" w:name="_Toc137281361"/>
      <w:r>
        <w:br w:type="page"/>
      </w:r>
      <w:bookmarkStart w:id="1" w:name="_Toc380657752"/>
      <w:r>
        <w:rPr>
          <w:rFonts w:hint="eastAsia"/>
        </w:rPr>
        <w:lastRenderedPageBreak/>
        <w:t>概述</w:t>
      </w:r>
      <w:bookmarkEnd w:id="1"/>
    </w:p>
    <w:p w:rsidR="004E408A" w:rsidRDefault="004E408A" w:rsidP="004E408A">
      <w:pPr>
        <w:pStyle w:val="2"/>
        <w:spacing w:before="312"/>
      </w:pPr>
      <w:bookmarkStart w:id="2" w:name="_Toc380657753"/>
      <w:r>
        <w:rPr>
          <w:rFonts w:hint="eastAsia"/>
        </w:rPr>
        <w:t>简介</w:t>
      </w:r>
      <w:bookmarkEnd w:id="2"/>
    </w:p>
    <w:p w:rsidR="004E408A" w:rsidRDefault="00B24AF7" w:rsidP="004E408A">
      <w:pPr>
        <w:pStyle w:val="-3"/>
        <w:spacing w:before="78"/>
        <w:rPr>
          <w:rStyle w:val="pix14pix18"/>
          <w:rFonts w:ascii="Arial" w:hAnsi="Arial" w:cs="Arial"/>
          <w:color w:val="000000"/>
          <w:sz w:val="20"/>
          <w:szCs w:val="20"/>
        </w:rPr>
      </w:pPr>
      <w:r>
        <w:rPr>
          <w:rStyle w:val="pix14pix18"/>
          <w:rFonts w:ascii="Arial" w:hAnsi="Arial" w:cs="Arial"/>
          <w:color w:val="000000"/>
          <w:sz w:val="20"/>
          <w:szCs w:val="20"/>
        </w:rPr>
        <w:t>高</w:t>
      </w:r>
      <w:proofErr w:type="gramStart"/>
      <w:r>
        <w:rPr>
          <w:rStyle w:val="pix14pix18"/>
          <w:rFonts w:ascii="Arial" w:hAnsi="Arial" w:cs="Arial"/>
          <w:color w:val="000000"/>
          <w:sz w:val="20"/>
          <w:szCs w:val="20"/>
        </w:rPr>
        <w:t>盾电子</w:t>
      </w:r>
      <w:proofErr w:type="gramEnd"/>
      <w:r w:rsidR="004E408A">
        <w:rPr>
          <w:rStyle w:val="pix14pix18"/>
          <w:rFonts w:ascii="Arial" w:hAnsi="Arial" w:cs="Arial"/>
          <w:color w:val="000000"/>
          <w:sz w:val="20"/>
          <w:szCs w:val="20"/>
        </w:rPr>
        <w:t>是电子门锁的专业设计团队，是电子门锁技术的领航者。智能卡系列电子门锁电路板根据所使用</w:t>
      </w:r>
      <w:r w:rsidR="004E408A">
        <w:rPr>
          <w:rStyle w:val="pix14pix18"/>
          <w:rFonts w:ascii="Arial" w:hAnsi="Arial" w:cs="Arial"/>
          <w:color w:val="000000"/>
          <w:sz w:val="20"/>
          <w:szCs w:val="20"/>
        </w:rPr>
        <w:t>IC</w:t>
      </w:r>
      <w:r w:rsidR="004E408A">
        <w:rPr>
          <w:rStyle w:val="pix14pix18"/>
          <w:rFonts w:ascii="Arial" w:hAnsi="Arial" w:cs="Arial"/>
          <w:color w:val="000000"/>
          <w:sz w:val="20"/>
          <w:szCs w:val="20"/>
        </w:rPr>
        <w:t>卡的不同分为</w:t>
      </w:r>
      <w:r w:rsidR="004E408A">
        <w:rPr>
          <w:rStyle w:val="pix14pix18"/>
          <w:rFonts w:ascii="Arial" w:hAnsi="Arial" w:cs="Arial"/>
          <w:color w:val="000000"/>
          <w:sz w:val="20"/>
          <w:szCs w:val="20"/>
        </w:rPr>
        <w:t xml:space="preserve"> TM</w:t>
      </w:r>
      <w:r w:rsidR="004E408A">
        <w:rPr>
          <w:rStyle w:val="pix14pix18"/>
          <w:rFonts w:ascii="Arial" w:hAnsi="Arial" w:cs="Arial"/>
          <w:color w:val="000000"/>
          <w:sz w:val="20"/>
          <w:szCs w:val="20"/>
        </w:rPr>
        <w:t>、</w:t>
      </w:r>
      <w:r w:rsidR="004E408A">
        <w:rPr>
          <w:rStyle w:val="pix14pix18"/>
          <w:rFonts w:ascii="Arial" w:hAnsi="Arial" w:cs="Arial"/>
          <w:color w:val="000000"/>
          <w:sz w:val="20"/>
          <w:szCs w:val="20"/>
        </w:rPr>
        <w:t>IC</w:t>
      </w:r>
      <w:r w:rsidR="004E408A">
        <w:rPr>
          <w:rStyle w:val="pix14pix18"/>
          <w:rFonts w:ascii="Arial" w:hAnsi="Arial" w:cs="Arial"/>
          <w:color w:val="000000"/>
          <w:sz w:val="20"/>
          <w:szCs w:val="20"/>
        </w:rPr>
        <w:t>、</w:t>
      </w:r>
      <w:r w:rsidR="004E408A">
        <w:rPr>
          <w:rStyle w:val="pix14pix18"/>
          <w:rFonts w:ascii="Arial" w:hAnsi="Arial" w:cs="Arial"/>
          <w:color w:val="000000"/>
          <w:sz w:val="20"/>
          <w:szCs w:val="20"/>
        </w:rPr>
        <w:t>T555</w:t>
      </w:r>
      <w:r w:rsidR="004E408A">
        <w:rPr>
          <w:rStyle w:val="pix14pix18"/>
          <w:rFonts w:ascii="Arial" w:hAnsi="Arial" w:cs="Arial" w:hint="eastAsia"/>
          <w:color w:val="000000"/>
          <w:sz w:val="20"/>
          <w:szCs w:val="20"/>
        </w:rPr>
        <w:t>7</w:t>
      </w:r>
      <w:r w:rsidR="004E408A">
        <w:rPr>
          <w:rStyle w:val="pix14pix18"/>
          <w:rFonts w:ascii="Arial" w:hAnsi="Arial" w:cs="Arial"/>
          <w:color w:val="000000"/>
          <w:sz w:val="20"/>
          <w:szCs w:val="20"/>
        </w:rPr>
        <w:t>、</w:t>
      </w:r>
      <w:r w:rsidR="004E408A">
        <w:rPr>
          <w:rStyle w:val="pix14pix18"/>
          <w:rFonts w:ascii="Arial" w:hAnsi="Arial" w:cs="Arial"/>
          <w:color w:val="000000"/>
          <w:sz w:val="20"/>
          <w:szCs w:val="20"/>
        </w:rPr>
        <w:t>M</w:t>
      </w:r>
      <w:r w:rsidR="004E408A">
        <w:rPr>
          <w:rStyle w:val="pix14pix18"/>
          <w:rFonts w:ascii="Arial" w:hAnsi="Arial" w:cs="Arial" w:hint="eastAsia"/>
          <w:color w:val="000000"/>
          <w:sz w:val="20"/>
          <w:szCs w:val="20"/>
        </w:rPr>
        <w:t>1</w:t>
      </w:r>
      <w:r w:rsidR="004E408A">
        <w:rPr>
          <w:rStyle w:val="pix14pix18"/>
          <w:rFonts w:ascii="Arial" w:hAnsi="Arial" w:cs="Arial"/>
          <w:color w:val="000000"/>
          <w:sz w:val="20"/>
          <w:szCs w:val="20"/>
        </w:rPr>
        <w:t>卡系列。</w:t>
      </w:r>
    </w:p>
    <w:p w:rsidR="004E408A" w:rsidRDefault="004E408A" w:rsidP="004E408A">
      <w:pPr>
        <w:pStyle w:val="-3"/>
        <w:spacing w:before="78"/>
        <w:rPr>
          <w:rFonts w:hAnsi="宋体"/>
        </w:rPr>
      </w:pPr>
      <w:r>
        <w:rPr>
          <w:rStyle w:val="pix14pix18"/>
          <w:rFonts w:ascii="Arial" w:hAnsi="Arial" w:cs="Arial" w:hint="eastAsia"/>
          <w:color w:val="000000"/>
          <w:sz w:val="20"/>
          <w:szCs w:val="20"/>
        </w:rPr>
        <w:t>MACS</w:t>
      </w:r>
      <w:r>
        <w:rPr>
          <w:rStyle w:val="pix14pix18"/>
          <w:rFonts w:ascii="Arial" w:hAnsi="Arial" w:cs="Arial" w:hint="eastAsia"/>
          <w:color w:val="000000"/>
          <w:sz w:val="20"/>
          <w:szCs w:val="20"/>
        </w:rPr>
        <w:t>和</w:t>
      </w:r>
      <w:r>
        <w:rPr>
          <w:rStyle w:val="pix14pix18"/>
          <w:rFonts w:ascii="Arial" w:hAnsi="Arial" w:cs="Arial" w:hint="eastAsia"/>
          <w:color w:val="000000"/>
          <w:sz w:val="20"/>
          <w:szCs w:val="20"/>
        </w:rPr>
        <w:t>TACS</w:t>
      </w:r>
      <w:r>
        <w:rPr>
          <w:rStyle w:val="pix14pix18"/>
          <w:rFonts w:ascii="Arial" w:hAnsi="Arial" w:cs="Arial" w:hint="eastAsia"/>
          <w:color w:val="000000"/>
          <w:sz w:val="20"/>
          <w:szCs w:val="20"/>
        </w:rPr>
        <w:t>门禁控制器，是专门为酒店门锁的配套而开发的，可以直接使用酒店门锁管理软件发出来的卡片，用于楼栋通道门、楼层通道门等的控制等，从而方便了酒店提高安全管理。</w:t>
      </w:r>
    </w:p>
    <w:p w:rsidR="004E408A" w:rsidRPr="00C559D2" w:rsidRDefault="004E408A" w:rsidP="004E408A">
      <w:pPr>
        <w:pStyle w:val="a0"/>
      </w:pPr>
    </w:p>
    <w:p w:rsidR="004E408A" w:rsidRPr="00782B28" w:rsidRDefault="004E408A" w:rsidP="004E408A">
      <w:pPr>
        <w:pStyle w:val="-3"/>
        <w:spacing w:before="78"/>
        <w:rPr>
          <w:rStyle w:val="pix14pix18"/>
          <w:rFonts w:ascii="Arial" w:hAnsi="Arial" w:cs="Arial"/>
          <w:color w:val="000000"/>
          <w:sz w:val="20"/>
          <w:szCs w:val="20"/>
        </w:rPr>
      </w:pPr>
    </w:p>
    <w:p w:rsidR="004E408A" w:rsidRDefault="004E408A" w:rsidP="004E408A">
      <w:pPr>
        <w:pStyle w:val="a0"/>
        <w:jc w:val="center"/>
        <w:rPr>
          <w:rStyle w:val="pix14pix18"/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1304290" cy="18288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08A" w:rsidRDefault="004E408A" w:rsidP="004E408A">
      <w:pPr>
        <w:jc w:val="center"/>
        <w:rPr>
          <w:rStyle w:val="pix14pix18"/>
          <w:szCs w:val="20"/>
        </w:rPr>
      </w:pPr>
    </w:p>
    <w:p w:rsidR="004E408A" w:rsidRDefault="004E408A" w:rsidP="004E408A">
      <w:pPr>
        <w:pStyle w:val="2"/>
        <w:spacing w:before="312"/>
      </w:pPr>
      <w:bookmarkStart w:id="3" w:name="_Toc380657754"/>
      <w:r>
        <w:rPr>
          <w:rFonts w:hint="eastAsia"/>
        </w:rPr>
        <w:t>产品特点</w:t>
      </w:r>
      <w:bookmarkEnd w:id="3"/>
    </w:p>
    <w:p w:rsidR="004E408A" w:rsidRDefault="004E408A" w:rsidP="004E408A">
      <w:pPr>
        <w:pStyle w:val="-3"/>
        <w:spacing w:before="78"/>
      </w:pPr>
      <w:r w:rsidRPr="004E1A75">
        <w:rPr>
          <w:rFonts w:hint="eastAsia"/>
        </w:rPr>
        <w:t>因为专注，所以专业！</w:t>
      </w:r>
      <w:r w:rsidR="00B24AF7">
        <w:rPr>
          <w:rFonts w:hint="eastAsia"/>
        </w:rPr>
        <w:t>高</w:t>
      </w:r>
      <w:proofErr w:type="gramStart"/>
      <w:r w:rsidR="00B24AF7">
        <w:rPr>
          <w:rFonts w:hint="eastAsia"/>
        </w:rPr>
        <w:t>盾电子</w:t>
      </w:r>
      <w:proofErr w:type="gramEnd"/>
      <w:r w:rsidRPr="004E1A75">
        <w:rPr>
          <w:rFonts w:hint="eastAsia"/>
        </w:rPr>
        <w:t>的</w:t>
      </w:r>
      <w:r>
        <w:rPr>
          <w:rFonts w:hint="eastAsia"/>
        </w:rPr>
        <w:t>门禁控制器具有</w:t>
      </w:r>
      <w:r w:rsidRPr="004E1A75">
        <w:rPr>
          <w:rFonts w:hint="eastAsia"/>
        </w:rPr>
        <w:t>以下特点</w:t>
      </w:r>
      <w:r>
        <w:rPr>
          <w:rFonts w:hint="eastAsia"/>
        </w:rPr>
        <w:t>：</w:t>
      </w:r>
    </w:p>
    <w:p w:rsidR="004E408A" w:rsidRPr="00526D85" w:rsidRDefault="004E408A" w:rsidP="004E408A">
      <w:pPr>
        <w:pStyle w:val="3-1"/>
      </w:pPr>
      <w:r>
        <w:rPr>
          <w:rFonts w:hint="eastAsia"/>
        </w:rPr>
        <w:t>支持</w:t>
      </w:r>
      <w:r>
        <w:rPr>
          <w:rFonts w:hint="eastAsia"/>
        </w:rPr>
        <w:t>T5557</w:t>
      </w:r>
      <w:r>
        <w:rPr>
          <w:rFonts w:hint="eastAsia"/>
        </w:rPr>
        <w:t>卡</w:t>
      </w:r>
      <w:r>
        <w:rPr>
          <w:rFonts w:hint="eastAsia"/>
        </w:rPr>
        <w:t>(TACS)</w:t>
      </w:r>
      <w:r>
        <w:rPr>
          <w:rFonts w:hint="eastAsia"/>
        </w:rPr>
        <w:t>、</w:t>
      </w:r>
      <w:proofErr w:type="spellStart"/>
      <w:r>
        <w:rPr>
          <w:rFonts w:hint="eastAsia"/>
        </w:rPr>
        <w:t>Mifare</w:t>
      </w:r>
      <w:proofErr w:type="spellEnd"/>
      <w:r>
        <w:rPr>
          <w:rFonts w:hint="eastAsia"/>
        </w:rPr>
        <w:t>卡</w:t>
      </w:r>
      <w:r>
        <w:rPr>
          <w:rFonts w:hint="eastAsia"/>
        </w:rPr>
        <w:t>(MACS)</w:t>
      </w:r>
      <w:r w:rsidRPr="00526D85">
        <w:t>;</w:t>
      </w:r>
    </w:p>
    <w:p w:rsidR="004E408A" w:rsidRDefault="004E408A" w:rsidP="004E408A">
      <w:pPr>
        <w:pStyle w:val="3-1"/>
      </w:pPr>
      <w:proofErr w:type="gramStart"/>
      <w:r w:rsidRPr="00526D85">
        <w:rPr>
          <w:rFonts w:hAnsi="宋体"/>
        </w:rPr>
        <w:t>读写卡距离</w:t>
      </w:r>
      <w:proofErr w:type="gramEnd"/>
      <w:r w:rsidRPr="00526D85">
        <w:rPr>
          <w:rFonts w:hAnsi="宋体"/>
        </w:rPr>
        <w:t>远（可达</w:t>
      </w:r>
      <w:r>
        <w:rPr>
          <w:rFonts w:hint="eastAsia"/>
        </w:rPr>
        <w:t>20~50</w:t>
      </w:r>
      <w:r w:rsidRPr="00526D85">
        <w:t>mm</w:t>
      </w:r>
      <w:r w:rsidRPr="00526D85">
        <w:rPr>
          <w:rFonts w:hAnsi="宋体"/>
        </w:rPr>
        <w:t>）</w:t>
      </w:r>
      <w:r w:rsidRPr="00526D85">
        <w:t>;</w:t>
      </w:r>
    </w:p>
    <w:p w:rsidR="004E408A" w:rsidRDefault="004E408A" w:rsidP="004E408A">
      <w:pPr>
        <w:pStyle w:val="3-1"/>
      </w:pPr>
      <w:r>
        <w:rPr>
          <w:rFonts w:hint="eastAsia"/>
        </w:rPr>
        <w:t>直接使用酒店门锁卡片，无需二次发卡；</w:t>
      </w:r>
    </w:p>
    <w:p w:rsidR="004E408A" w:rsidRDefault="004E408A" w:rsidP="004E408A">
      <w:pPr>
        <w:pStyle w:val="3-1"/>
      </w:pPr>
      <w:r>
        <w:rPr>
          <w:rFonts w:hint="eastAsia"/>
        </w:rPr>
        <w:t>可以控制</w:t>
      </w:r>
      <w:proofErr w:type="gramStart"/>
      <w:r>
        <w:rPr>
          <w:rFonts w:hint="eastAsia"/>
        </w:rPr>
        <w:t>电插锁</w:t>
      </w:r>
      <w:proofErr w:type="gramEnd"/>
      <w:r>
        <w:rPr>
          <w:rFonts w:hint="eastAsia"/>
        </w:rPr>
        <w:t>、磁力锁等；</w:t>
      </w:r>
    </w:p>
    <w:p w:rsidR="004E408A" w:rsidRDefault="004E408A" w:rsidP="004E408A">
      <w:pPr>
        <w:pStyle w:val="3-1"/>
      </w:pPr>
      <w:r>
        <w:rPr>
          <w:rFonts w:hint="eastAsia"/>
        </w:rPr>
        <w:t>具有一个开门按钮输入信号</w:t>
      </w:r>
    </w:p>
    <w:p w:rsidR="004E408A" w:rsidRDefault="004E408A" w:rsidP="004E408A">
      <w:pPr>
        <w:pStyle w:val="3-1"/>
      </w:pPr>
      <w:r>
        <w:rPr>
          <w:rFonts w:hint="eastAsia"/>
        </w:rPr>
        <w:t>可以用韦根</w:t>
      </w:r>
      <w:r>
        <w:rPr>
          <w:rFonts w:hint="eastAsia"/>
        </w:rPr>
        <w:t>26</w:t>
      </w:r>
      <w:r>
        <w:rPr>
          <w:rFonts w:hint="eastAsia"/>
        </w:rPr>
        <w:t>格式输出卡号，方便与传统门禁控制器对接。</w:t>
      </w:r>
    </w:p>
    <w:p w:rsidR="004E408A" w:rsidRPr="00526D85" w:rsidRDefault="004E408A" w:rsidP="004E408A">
      <w:pPr>
        <w:pStyle w:val="3-1"/>
      </w:pPr>
      <w:r>
        <w:rPr>
          <w:rFonts w:hint="eastAsia"/>
        </w:rPr>
        <w:t>具有开门记录可以查询</w:t>
      </w:r>
    </w:p>
    <w:p w:rsidR="004E408A" w:rsidRDefault="004E408A" w:rsidP="004E408A">
      <w:pPr>
        <w:pStyle w:val="2"/>
        <w:spacing w:before="312"/>
        <w:jc w:val="left"/>
      </w:pPr>
      <w:bookmarkStart w:id="4" w:name="_Toc380657755"/>
      <w:bookmarkEnd w:id="0"/>
      <w:r>
        <w:rPr>
          <w:rFonts w:hint="eastAsia"/>
        </w:rPr>
        <w:t>技术参数</w:t>
      </w:r>
      <w:bookmarkEnd w:id="4"/>
    </w:p>
    <w:p w:rsidR="004E408A" w:rsidRDefault="004E408A" w:rsidP="004E408A">
      <w:pPr>
        <w:pStyle w:val="a5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ACS</w:t>
      </w:r>
      <w:r>
        <w:rPr>
          <w:rFonts w:hint="eastAsia"/>
          <w:sz w:val="21"/>
          <w:szCs w:val="21"/>
        </w:rPr>
        <w:t>系列门禁控制器</w:t>
      </w:r>
      <w:r>
        <w:rPr>
          <w:rFonts w:hint="eastAsia"/>
          <w:sz w:val="21"/>
          <w:szCs w:val="21"/>
        </w:rPr>
        <w:t xml:space="preserve"> </w:t>
      </w:r>
      <w:r w:rsidRPr="00B4415A">
        <w:rPr>
          <w:rFonts w:hint="eastAsia"/>
          <w:sz w:val="21"/>
          <w:szCs w:val="21"/>
        </w:rPr>
        <w:t>技术参数</w:t>
      </w:r>
    </w:p>
    <w:tbl>
      <w:tblPr>
        <w:tblW w:w="4604" w:type="pc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6287"/>
      </w:tblGrid>
      <w:tr w:rsidR="004E408A" w:rsidRPr="000E02E6" w:rsidTr="00312E79">
        <w:tc>
          <w:tcPr>
            <w:tcW w:w="994" w:type="pct"/>
          </w:tcPr>
          <w:p w:rsidR="004E408A" w:rsidRPr="000E02E6" w:rsidRDefault="004E408A" w:rsidP="00312E79">
            <w:r w:rsidRPr="000E02E6">
              <w:rPr>
                <w:rFonts w:hint="eastAsia"/>
              </w:rPr>
              <w:t>电源供应</w:t>
            </w:r>
          </w:p>
        </w:tc>
        <w:tc>
          <w:tcPr>
            <w:tcW w:w="4006" w:type="pct"/>
          </w:tcPr>
          <w:p w:rsidR="004E408A" w:rsidRPr="000E02E6" w:rsidRDefault="004E408A" w:rsidP="00312E79">
            <w:r>
              <w:rPr>
                <w:rFonts w:hint="eastAsia"/>
              </w:rPr>
              <w:t>12VDC</w:t>
            </w:r>
          </w:p>
        </w:tc>
      </w:tr>
      <w:tr w:rsidR="004E408A" w:rsidRPr="000E02E6" w:rsidTr="00312E79">
        <w:tc>
          <w:tcPr>
            <w:tcW w:w="994" w:type="pct"/>
          </w:tcPr>
          <w:p w:rsidR="004E408A" w:rsidRPr="000E02E6" w:rsidRDefault="004E408A" w:rsidP="00312E79">
            <w:r w:rsidRPr="000E02E6">
              <w:rPr>
                <w:rFonts w:hint="eastAsia"/>
              </w:rPr>
              <w:t>电流</w:t>
            </w:r>
            <w:r>
              <w:rPr>
                <w:rFonts w:hint="eastAsia"/>
              </w:rPr>
              <w:t>消耗</w:t>
            </w:r>
          </w:p>
        </w:tc>
        <w:tc>
          <w:tcPr>
            <w:tcW w:w="4006" w:type="pct"/>
          </w:tcPr>
          <w:p w:rsidR="004E408A" w:rsidRPr="000E02E6" w:rsidRDefault="004E408A" w:rsidP="00312E79">
            <w:r>
              <w:rPr>
                <w:rFonts w:hint="eastAsia"/>
              </w:rPr>
              <w:t>100mA</w:t>
            </w:r>
          </w:p>
        </w:tc>
      </w:tr>
      <w:tr w:rsidR="004E408A" w:rsidRPr="000E02E6" w:rsidTr="00312E79">
        <w:tc>
          <w:tcPr>
            <w:tcW w:w="994" w:type="pct"/>
          </w:tcPr>
          <w:p w:rsidR="004E408A" w:rsidRPr="000E02E6" w:rsidRDefault="004E408A" w:rsidP="00312E79">
            <w:r w:rsidRPr="000E02E6">
              <w:rPr>
                <w:rFonts w:hint="eastAsia"/>
              </w:rPr>
              <w:t>使用卡片类型</w:t>
            </w:r>
          </w:p>
        </w:tc>
        <w:tc>
          <w:tcPr>
            <w:tcW w:w="4006" w:type="pct"/>
          </w:tcPr>
          <w:p w:rsidR="004E408A" w:rsidRPr="00DB39EC" w:rsidRDefault="004E408A" w:rsidP="00312E79">
            <w:r w:rsidRPr="00DB39EC">
              <w:rPr>
                <w:rFonts w:hint="eastAsia"/>
              </w:rPr>
              <w:t>T5557</w:t>
            </w:r>
            <w:r>
              <w:rPr>
                <w:rFonts w:hint="eastAsia"/>
              </w:rPr>
              <w:t>卡</w:t>
            </w:r>
            <w:r>
              <w:rPr>
                <w:rFonts w:hint="eastAsia"/>
              </w:rPr>
              <w:t>(TACS)</w:t>
            </w:r>
            <w:r>
              <w:rPr>
                <w:rFonts w:hint="eastAsia"/>
              </w:rPr>
              <w:t>、</w:t>
            </w:r>
            <w:proofErr w:type="spellStart"/>
            <w:r>
              <w:rPr>
                <w:rFonts w:hint="eastAsia"/>
              </w:rPr>
              <w:t>Mifare</w:t>
            </w:r>
            <w:proofErr w:type="spellEnd"/>
            <w:r>
              <w:rPr>
                <w:rFonts w:hint="eastAsia"/>
              </w:rPr>
              <w:t>卡</w:t>
            </w:r>
            <w:r>
              <w:rPr>
                <w:rFonts w:hint="eastAsia"/>
              </w:rPr>
              <w:t>(MACS)</w:t>
            </w:r>
            <w:r>
              <w:rPr>
                <w:rFonts w:hint="eastAsia"/>
              </w:rPr>
              <w:t>（只识别门锁系统发的卡片）</w:t>
            </w:r>
          </w:p>
        </w:tc>
      </w:tr>
      <w:tr w:rsidR="004E408A" w:rsidRPr="000E02E6" w:rsidTr="00312E79">
        <w:tc>
          <w:tcPr>
            <w:tcW w:w="994" w:type="pct"/>
            <w:vAlign w:val="center"/>
          </w:tcPr>
          <w:p w:rsidR="004E408A" w:rsidRPr="006011EF" w:rsidRDefault="004E408A" w:rsidP="00312E79">
            <w:r w:rsidRPr="006011EF">
              <w:rPr>
                <w:rFonts w:hint="eastAsia"/>
              </w:rPr>
              <w:t>读卡距离</w:t>
            </w:r>
          </w:p>
        </w:tc>
        <w:tc>
          <w:tcPr>
            <w:tcW w:w="4006" w:type="pct"/>
          </w:tcPr>
          <w:p w:rsidR="004E408A" w:rsidRDefault="004E408A" w:rsidP="00312E79">
            <w:r>
              <w:rPr>
                <w:rFonts w:hint="eastAsia"/>
              </w:rPr>
              <w:t>20~50mm</w:t>
            </w:r>
            <w:r>
              <w:t xml:space="preserve"> </w:t>
            </w:r>
          </w:p>
        </w:tc>
      </w:tr>
      <w:tr w:rsidR="004E408A" w:rsidRPr="000E02E6" w:rsidTr="00312E79">
        <w:tc>
          <w:tcPr>
            <w:tcW w:w="994" w:type="pct"/>
            <w:vAlign w:val="center"/>
          </w:tcPr>
          <w:p w:rsidR="004E408A" w:rsidRPr="006011EF" w:rsidRDefault="004E408A" w:rsidP="00312E79">
            <w:r>
              <w:rPr>
                <w:rFonts w:hint="eastAsia"/>
              </w:rPr>
              <w:t>开门记录数量</w:t>
            </w:r>
          </w:p>
        </w:tc>
        <w:tc>
          <w:tcPr>
            <w:tcW w:w="4006" w:type="pct"/>
          </w:tcPr>
          <w:p w:rsidR="004E408A" w:rsidRDefault="004E408A" w:rsidP="00312E79">
            <w:r>
              <w:rPr>
                <w:rFonts w:hint="eastAsia"/>
              </w:rPr>
              <w:t>2000</w:t>
            </w:r>
            <w:r>
              <w:rPr>
                <w:rFonts w:hint="eastAsia"/>
              </w:rPr>
              <w:t>条</w:t>
            </w:r>
          </w:p>
        </w:tc>
      </w:tr>
      <w:tr w:rsidR="004E408A" w:rsidRPr="00E62C7C" w:rsidTr="00312E79">
        <w:tc>
          <w:tcPr>
            <w:tcW w:w="994" w:type="pct"/>
          </w:tcPr>
          <w:p w:rsidR="004E408A" w:rsidRDefault="004E408A" w:rsidP="00312E79">
            <w:r>
              <w:rPr>
                <w:rFonts w:hint="eastAsia"/>
              </w:rPr>
              <w:lastRenderedPageBreak/>
              <w:t>输入</w:t>
            </w:r>
          </w:p>
        </w:tc>
        <w:tc>
          <w:tcPr>
            <w:tcW w:w="4006" w:type="pct"/>
          </w:tcPr>
          <w:p w:rsidR="004E408A" w:rsidRDefault="004E408A" w:rsidP="00312E79">
            <w:r>
              <w:rPr>
                <w:rFonts w:hint="eastAsia"/>
              </w:rPr>
              <w:t>开门按钮信号</w:t>
            </w:r>
          </w:p>
        </w:tc>
      </w:tr>
      <w:tr w:rsidR="004E408A" w:rsidRPr="00E62C7C" w:rsidTr="00312E79">
        <w:tc>
          <w:tcPr>
            <w:tcW w:w="994" w:type="pct"/>
          </w:tcPr>
          <w:p w:rsidR="004E408A" w:rsidRPr="000E02E6" w:rsidRDefault="004E408A" w:rsidP="00312E79">
            <w:r>
              <w:rPr>
                <w:rFonts w:hint="eastAsia"/>
              </w:rPr>
              <w:t>输出</w:t>
            </w:r>
          </w:p>
        </w:tc>
        <w:tc>
          <w:tcPr>
            <w:tcW w:w="4006" w:type="pct"/>
          </w:tcPr>
          <w:p w:rsidR="004E408A" w:rsidRPr="000E02E6" w:rsidRDefault="004E408A" w:rsidP="00312E79">
            <w:r>
              <w:rPr>
                <w:rFonts w:hint="eastAsia"/>
              </w:rPr>
              <w:t>干节点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组（</w:t>
            </w:r>
            <w:r>
              <w:rPr>
                <w:rFonts w:hint="eastAsia"/>
              </w:rPr>
              <w:t>NO/NC/COM</w:t>
            </w:r>
            <w:r>
              <w:rPr>
                <w:rFonts w:hint="eastAsia"/>
              </w:rPr>
              <w:t>）、韦根</w:t>
            </w:r>
            <w:r>
              <w:rPr>
                <w:rFonts w:hint="eastAsia"/>
              </w:rPr>
              <w:t>26</w:t>
            </w:r>
          </w:p>
        </w:tc>
      </w:tr>
      <w:tr w:rsidR="004E408A" w:rsidRPr="000E02E6" w:rsidTr="00312E79">
        <w:tc>
          <w:tcPr>
            <w:tcW w:w="994" w:type="pct"/>
            <w:vAlign w:val="center"/>
          </w:tcPr>
          <w:p w:rsidR="004E408A" w:rsidRPr="00DB39EC" w:rsidRDefault="004E408A" w:rsidP="00312E79">
            <w:r w:rsidRPr="00DB39EC">
              <w:rPr>
                <w:rFonts w:hint="eastAsia"/>
              </w:rPr>
              <w:t>外围尺寸</w:t>
            </w:r>
          </w:p>
        </w:tc>
        <w:tc>
          <w:tcPr>
            <w:tcW w:w="4006" w:type="pct"/>
          </w:tcPr>
          <w:p w:rsidR="004E408A" w:rsidRPr="00DB39EC" w:rsidRDefault="004E408A" w:rsidP="00312E79">
            <w:r>
              <w:rPr>
                <w:rFonts w:hint="eastAsia"/>
              </w:rPr>
              <w:t>115</w:t>
            </w:r>
            <w:r w:rsidRPr="00DB39EC">
              <w:rPr>
                <w:rFonts w:hint="eastAsia"/>
              </w:rPr>
              <w:t xml:space="preserve">mm </w:t>
            </w:r>
            <w:r w:rsidRPr="00DB39EC">
              <w:rPr>
                <w:rFonts w:hint="eastAsia"/>
              </w:rPr>
              <w:t>×</w:t>
            </w:r>
            <w:r w:rsidRPr="00DB39E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75</w:t>
            </w:r>
            <w:r w:rsidRPr="00DB39EC">
              <w:rPr>
                <w:rFonts w:hint="eastAsia"/>
              </w:rPr>
              <w:t>mm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 21mm</w:t>
            </w:r>
          </w:p>
        </w:tc>
      </w:tr>
      <w:tr w:rsidR="004E408A" w:rsidRPr="000E02E6" w:rsidTr="00312E79">
        <w:tc>
          <w:tcPr>
            <w:tcW w:w="994" w:type="pct"/>
            <w:vAlign w:val="center"/>
          </w:tcPr>
          <w:p w:rsidR="004E408A" w:rsidRPr="00945D3D" w:rsidRDefault="004E408A" w:rsidP="00312E79">
            <w:r w:rsidRPr="00945D3D">
              <w:rPr>
                <w:rFonts w:hint="eastAsia"/>
              </w:rPr>
              <w:t>环</w:t>
            </w:r>
            <w:r w:rsidRPr="00945D3D">
              <w:rPr>
                <w:rFonts w:hint="eastAsia"/>
              </w:rPr>
              <w:t xml:space="preserve">  </w:t>
            </w:r>
            <w:r w:rsidRPr="00945D3D">
              <w:rPr>
                <w:rFonts w:hint="eastAsia"/>
              </w:rPr>
              <w:t>境</w:t>
            </w:r>
          </w:p>
        </w:tc>
        <w:tc>
          <w:tcPr>
            <w:tcW w:w="4006" w:type="pct"/>
          </w:tcPr>
          <w:p w:rsidR="004E408A" w:rsidRPr="00945D3D" w:rsidRDefault="004E408A" w:rsidP="00312E79">
            <w:r w:rsidRPr="00945D3D">
              <w:rPr>
                <w:rFonts w:hint="eastAsia"/>
              </w:rPr>
              <w:t>工作温度：</w:t>
            </w:r>
            <w:r>
              <w:rPr>
                <w:rFonts w:hint="eastAsia"/>
              </w:rPr>
              <w:t>-10</w:t>
            </w:r>
            <w:r w:rsidRPr="00945D3D">
              <w:rPr>
                <w:rFonts w:hint="eastAsia"/>
              </w:rPr>
              <w:t>～</w:t>
            </w:r>
            <w:r w:rsidRPr="00945D3D">
              <w:rPr>
                <w:rFonts w:hint="eastAsia"/>
              </w:rPr>
              <w:t>70</w:t>
            </w:r>
            <w:r w:rsidRPr="00945D3D">
              <w:rPr>
                <w:rFonts w:hint="eastAsia"/>
              </w:rPr>
              <w:t>℃</w:t>
            </w:r>
          </w:p>
          <w:p w:rsidR="004E408A" w:rsidRPr="00945D3D" w:rsidRDefault="004E408A" w:rsidP="00312E79">
            <w:r w:rsidRPr="00945D3D">
              <w:rPr>
                <w:rFonts w:hint="eastAsia"/>
              </w:rPr>
              <w:t>储存温度：摄氏</w:t>
            </w:r>
            <w:r w:rsidRPr="00945D3D">
              <w:rPr>
                <w:rFonts w:hint="eastAsia"/>
              </w:rPr>
              <w:t>-25</w:t>
            </w:r>
            <w:r w:rsidRPr="00945D3D">
              <w:rPr>
                <w:rFonts w:hint="eastAsia"/>
              </w:rPr>
              <w:t>～</w:t>
            </w:r>
            <w:r w:rsidRPr="00945D3D">
              <w:rPr>
                <w:rFonts w:hint="eastAsia"/>
              </w:rPr>
              <w:t>125</w:t>
            </w:r>
            <w:r w:rsidRPr="00945D3D">
              <w:rPr>
                <w:rFonts w:hint="eastAsia"/>
              </w:rPr>
              <w:t>℃</w:t>
            </w:r>
          </w:p>
          <w:p w:rsidR="004E408A" w:rsidRPr="00945D3D" w:rsidRDefault="004E408A" w:rsidP="00312E79">
            <w:r w:rsidRPr="00945D3D">
              <w:rPr>
                <w:rFonts w:hint="eastAsia"/>
              </w:rPr>
              <w:t>湿</w:t>
            </w:r>
            <w:r w:rsidRPr="00945D3D">
              <w:rPr>
                <w:rFonts w:hint="eastAsia"/>
              </w:rPr>
              <w:t xml:space="preserve">    </w:t>
            </w:r>
            <w:r w:rsidRPr="00945D3D">
              <w:rPr>
                <w:rFonts w:hint="eastAsia"/>
              </w:rPr>
              <w:t>度：相对湿度</w:t>
            </w:r>
            <w:r w:rsidRPr="00945D3D">
              <w:rPr>
                <w:rFonts w:hint="eastAsia"/>
              </w:rPr>
              <w:t>5%</w:t>
            </w:r>
            <w:r w:rsidRPr="00945D3D">
              <w:rPr>
                <w:rFonts w:hint="eastAsia"/>
              </w:rPr>
              <w:t>～</w:t>
            </w:r>
            <w:r w:rsidRPr="00945D3D">
              <w:rPr>
                <w:rFonts w:hint="eastAsia"/>
              </w:rPr>
              <w:t>95%</w:t>
            </w:r>
          </w:p>
        </w:tc>
      </w:tr>
    </w:tbl>
    <w:p w:rsidR="004E408A" w:rsidRDefault="004E408A" w:rsidP="004E408A"/>
    <w:p w:rsidR="004E408A" w:rsidRDefault="004E408A" w:rsidP="004E408A">
      <w:pPr>
        <w:pStyle w:val="1"/>
        <w:spacing w:before="468" w:after="156"/>
      </w:pPr>
      <w:bookmarkStart w:id="5" w:name="_Toc380657756"/>
      <w:r>
        <w:rPr>
          <w:rFonts w:hint="eastAsia"/>
        </w:rPr>
        <w:t>功能详述</w:t>
      </w:r>
      <w:bookmarkEnd w:id="5"/>
    </w:p>
    <w:p w:rsidR="004E408A" w:rsidRDefault="004E408A" w:rsidP="004E408A">
      <w:pPr>
        <w:pStyle w:val="2"/>
        <w:spacing w:before="312"/>
      </w:pPr>
      <w:bookmarkStart w:id="6" w:name="_Toc380657757"/>
      <w:r>
        <w:rPr>
          <w:rFonts w:hint="eastAsia"/>
        </w:rPr>
        <w:t>接线图</w:t>
      </w:r>
      <w:bookmarkEnd w:id="6"/>
    </w:p>
    <w:p w:rsidR="004E408A" w:rsidRDefault="004E408A" w:rsidP="004E408A">
      <w:pPr>
        <w:pStyle w:val="a0"/>
        <w:jc w:val="center"/>
      </w:pPr>
      <w:r>
        <w:rPr>
          <w:noProof/>
        </w:rPr>
        <w:drawing>
          <wp:inline distT="0" distB="0" distL="0" distR="0">
            <wp:extent cx="4095115" cy="2210435"/>
            <wp:effectExtent l="1905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221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08A" w:rsidRDefault="004E408A" w:rsidP="004E408A">
      <w:pPr>
        <w:pStyle w:val="a0"/>
        <w:jc w:val="center"/>
      </w:pPr>
    </w:p>
    <w:p w:rsidR="004E408A" w:rsidRDefault="004E408A" w:rsidP="004E408A">
      <w:pPr>
        <w:pStyle w:val="a5"/>
        <w:jc w:val="center"/>
      </w:pPr>
      <w:r>
        <w:rPr>
          <w:rFonts w:hint="eastAsia"/>
        </w:rPr>
        <w:t>表</w:t>
      </w:r>
      <w:r>
        <w:rPr>
          <w:rFonts w:hint="eastAsia"/>
        </w:rPr>
        <w:t xml:space="preserve"> </w:t>
      </w:r>
      <w:r w:rsidR="000D12E0"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表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 w:rsidR="000D12E0">
        <w:fldChar w:fldCharType="separate"/>
      </w:r>
      <w:r>
        <w:rPr>
          <w:noProof/>
        </w:rPr>
        <w:t>1</w:t>
      </w:r>
      <w:r w:rsidR="000D12E0">
        <w:fldChar w:fldCharType="end"/>
      </w:r>
      <w:r>
        <w:rPr>
          <w:rFonts w:hint="eastAsia"/>
        </w:rPr>
        <w:t xml:space="preserve"> </w:t>
      </w:r>
      <w:r>
        <w:rPr>
          <w:rFonts w:hint="eastAsia"/>
        </w:rPr>
        <w:t>接线说明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8"/>
        <w:gridCol w:w="850"/>
        <w:gridCol w:w="6714"/>
      </w:tblGrid>
      <w:tr w:rsidR="004E408A" w:rsidTr="00312E79">
        <w:tc>
          <w:tcPr>
            <w:tcW w:w="959" w:type="dxa"/>
            <w:shd w:val="clear" w:color="auto" w:fill="D9D9D9"/>
          </w:tcPr>
          <w:p w:rsidR="004E408A" w:rsidRPr="00407523" w:rsidRDefault="004E408A" w:rsidP="00312E79">
            <w:pPr>
              <w:pStyle w:val="a0"/>
              <w:spacing w:line="240" w:lineRule="atLeast"/>
              <w:ind w:firstLineChars="0" w:firstLine="0"/>
              <w:jc w:val="center"/>
              <w:rPr>
                <w:sz w:val="18"/>
              </w:rPr>
            </w:pPr>
            <w:r w:rsidRPr="00407523">
              <w:rPr>
                <w:rFonts w:hint="eastAsia"/>
                <w:sz w:val="18"/>
              </w:rPr>
              <w:t>名称</w:t>
            </w:r>
          </w:p>
        </w:tc>
        <w:tc>
          <w:tcPr>
            <w:tcW w:w="850" w:type="dxa"/>
            <w:shd w:val="clear" w:color="auto" w:fill="D9D9D9"/>
          </w:tcPr>
          <w:p w:rsidR="004E408A" w:rsidRPr="00407523" w:rsidRDefault="004E408A" w:rsidP="00312E79">
            <w:pPr>
              <w:pStyle w:val="a0"/>
              <w:spacing w:line="240" w:lineRule="atLeast"/>
              <w:ind w:firstLineChars="0" w:firstLine="0"/>
              <w:jc w:val="center"/>
              <w:rPr>
                <w:sz w:val="18"/>
              </w:rPr>
            </w:pPr>
            <w:r w:rsidRPr="00407523">
              <w:rPr>
                <w:rFonts w:hint="eastAsia"/>
                <w:sz w:val="18"/>
              </w:rPr>
              <w:t>颜色</w:t>
            </w:r>
          </w:p>
        </w:tc>
        <w:tc>
          <w:tcPr>
            <w:tcW w:w="6719" w:type="dxa"/>
            <w:shd w:val="clear" w:color="auto" w:fill="D9D9D9"/>
          </w:tcPr>
          <w:p w:rsidR="004E408A" w:rsidRPr="00407523" w:rsidRDefault="004E408A" w:rsidP="00312E79">
            <w:pPr>
              <w:pStyle w:val="a0"/>
              <w:spacing w:line="240" w:lineRule="atLeast"/>
              <w:ind w:firstLineChars="0" w:firstLine="0"/>
              <w:jc w:val="center"/>
              <w:rPr>
                <w:sz w:val="18"/>
              </w:rPr>
            </w:pPr>
            <w:r w:rsidRPr="00407523">
              <w:rPr>
                <w:rFonts w:hint="eastAsia"/>
                <w:sz w:val="18"/>
              </w:rPr>
              <w:t>说明</w:t>
            </w:r>
          </w:p>
        </w:tc>
      </w:tr>
      <w:tr w:rsidR="004E408A" w:rsidTr="00312E79">
        <w:tc>
          <w:tcPr>
            <w:tcW w:w="959" w:type="dxa"/>
            <w:vAlign w:val="center"/>
          </w:tcPr>
          <w:p w:rsidR="004E408A" w:rsidRPr="00407523" w:rsidRDefault="004E408A" w:rsidP="00312E79">
            <w:pPr>
              <w:pStyle w:val="a0"/>
              <w:spacing w:line="240" w:lineRule="atLeast"/>
              <w:ind w:firstLineChars="0" w:firstLine="0"/>
              <w:rPr>
                <w:sz w:val="18"/>
              </w:rPr>
            </w:pPr>
            <w:r w:rsidRPr="00407523">
              <w:rPr>
                <w:rFonts w:hint="eastAsia"/>
                <w:sz w:val="18"/>
              </w:rPr>
              <w:t>+12V</w:t>
            </w:r>
          </w:p>
        </w:tc>
        <w:tc>
          <w:tcPr>
            <w:tcW w:w="850" w:type="dxa"/>
            <w:vAlign w:val="center"/>
          </w:tcPr>
          <w:p w:rsidR="004E408A" w:rsidRPr="00407523" w:rsidRDefault="004E408A" w:rsidP="00312E79">
            <w:pPr>
              <w:pStyle w:val="a0"/>
              <w:spacing w:line="240" w:lineRule="atLeast"/>
              <w:ind w:firstLineChars="0" w:firstLine="0"/>
              <w:rPr>
                <w:sz w:val="18"/>
              </w:rPr>
            </w:pPr>
            <w:r w:rsidRPr="00407523">
              <w:rPr>
                <w:rFonts w:hint="eastAsia"/>
                <w:sz w:val="18"/>
              </w:rPr>
              <w:t>红</w:t>
            </w:r>
          </w:p>
        </w:tc>
        <w:tc>
          <w:tcPr>
            <w:tcW w:w="6719" w:type="dxa"/>
            <w:vAlign w:val="center"/>
          </w:tcPr>
          <w:p w:rsidR="004E408A" w:rsidRPr="00407523" w:rsidRDefault="004E408A" w:rsidP="00312E79">
            <w:pPr>
              <w:pStyle w:val="a0"/>
              <w:spacing w:line="240" w:lineRule="atLeast"/>
              <w:ind w:firstLineChars="0" w:firstLine="0"/>
              <w:rPr>
                <w:sz w:val="18"/>
              </w:rPr>
            </w:pPr>
            <w:r w:rsidRPr="00407523">
              <w:rPr>
                <w:rFonts w:hint="eastAsia"/>
                <w:sz w:val="18"/>
                <w:szCs w:val="18"/>
              </w:rPr>
              <w:t>控制器电源正极输入端口，允许接入</w:t>
            </w:r>
            <w:r w:rsidRPr="00407523">
              <w:rPr>
                <w:rFonts w:hint="eastAsia"/>
                <w:sz w:val="18"/>
                <w:szCs w:val="18"/>
              </w:rPr>
              <w:t>9</w:t>
            </w:r>
            <w:r w:rsidRPr="00407523">
              <w:rPr>
                <w:rFonts w:hint="eastAsia"/>
                <w:sz w:val="18"/>
                <w:szCs w:val="18"/>
              </w:rPr>
              <w:t>－</w:t>
            </w:r>
            <w:r w:rsidRPr="00407523">
              <w:rPr>
                <w:rFonts w:hint="eastAsia"/>
                <w:sz w:val="18"/>
                <w:szCs w:val="18"/>
              </w:rPr>
              <w:t>12</w:t>
            </w:r>
            <w:r w:rsidRPr="00407523">
              <w:rPr>
                <w:sz w:val="18"/>
                <w:szCs w:val="18"/>
              </w:rPr>
              <w:t xml:space="preserve">V </w:t>
            </w:r>
            <w:r w:rsidRPr="00407523">
              <w:rPr>
                <w:rFonts w:hint="eastAsia"/>
                <w:sz w:val="18"/>
                <w:szCs w:val="18"/>
              </w:rPr>
              <w:t>直流电压</w:t>
            </w:r>
          </w:p>
        </w:tc>
      </w:tr>
      <w:tr w:rsidR="004E408A" w:rsidTr="00312E79">
        <w:tc>
          <w:tcPr>
            <w:tcW w:w="959" w:type="dxa"/>
            <w:vAlign w:val="center"/>
          </w:tcPr>
          <w:p w:rsidR="004E408A" w:rsidRPr="00407523" w:rsidRDefault="004E408A" w:rsidP="00312E79">
            <w:pPr>
              <w:pStyle w:val="a0"/>
              <w:spacing w:line="240" w:lineRule="atLeast"/>
              <w:ind w:firstLineChars="0" w:firstLine="0"/>
              <w:rPr>
                <w:sz w:val="18"/>
              </w:rPr>
            </w:pPr>
            <w:r w:rsidRPr="00407523">
              <w:rPr>
                <w:rFonts w:hint="eastAsia"/>
                <w:sz w:val="18"/>
              </w:rPr>
              <w:t>GND</w:t>
            </w:r>
          </w:p>
        </w:tc>
        <w:tc>
          <w:tcPr>
            <w:tcW w:w="850" w:type="dxa"/>
            <w:vAlign w:val="center"/>
          </w:tcPr>
          <w:p w:rsidR="004E408A" w:rsidRPr="00407523" w:rsidRDefault="004E408A" w:rsidP="00312E79">
            <w:pPr>
              <w:pStyle w:val="a0"/>
              <w:spacing w:line="240" w:lineRule="atLeast"/>
              <w:ind w:firstLineChars="0" w:firstLine="0"/>
              <w:rPr>
                <w:sz w:val="18"/>
              </w:rPr>
            </w:pPr>
            <w:r w:rsidRPr="00407523">
              <w:rPr>
                <w:rFonts w:hint="eastAsia"/>
                <w:sz w:val="18"/>
              </w:rPr>
              <w:t>黑</w:t>
            </w:r>
          </w:p>
        </w:tc>
        <w:tc>
          <w:tcPr>
            <w:tcW w:w="6719" w:type="dxa"/>
            <w:vAlign w:val="center"/>
          </w:tcPr>
          <w:p w:rsidR="004E408A" w:rsidRPr="00407523" w:rsidRDefault="004E408A" w:rsidP="00312E79">
            <w:pPr>
              <w:pStyle w:val="a0"/>
              <w:spacing w:line="240" w:lineRule="atLeast"/>
              <w:ind w:firstLineChars="0" w:firstLine="0"/>
              <w:rPr>
                <w:sz w:val="18"/>
              </w:rPr>
            </w:pPr>
            <w:r w:rsidRPr="00407523">
              <w:rPr>
                <w:rFonts w:hint="eastAsia"/>
                <w:sz w:val="18"/>
                <w:szCs w:val="18"/>
              </w:rPr>
              <w:t>控制器的</w:t>
            </w:r>
            <w:proofErr w:type="gramStart"/>
            <w:r w:rsidRPr="00407523">
              <w:rPr>
                <w:rFonts w:hint="eastAsia"/>
                <w:sz w:val="18"/>
                <w:szCs w:val="18"/>
              </w:rPr>
              <w:t>公共地</w:t>
            </w:r>
            <w:proofErr w:type="gramEnd"/>
          </w:p>
        </w:tc>
      </w:tr>
      <w:tr w:rsidR="004E408A" w:rsidTr="00312E79">
        <w:tc>
          <w:tcPr>
            <w:tcW w:w="959" w:type="dxa"/>
            <w:vAlign w:val="center"/>
          </w:tcPr>
          <w:p w:rsidR="004E408A" w:rsidRPr="00407523" w:rsidRDefault="004E408A" w:rsidP="00312E79">
            <w:pPr>
              <w:pStyle w:val="a0"/>
              <w:spacing w:line="240" w:lineRule="atLeast"/>
              <w:ind w:firstLineChars="0" w:firstLine="0"/>
              <w:rPr>
                <w:sz w:val="18"/>
              </w:rPr>
            </w:pPr>
            <w:r w:rsidRPr="00407523">
              <w:rPr>
                <w:rFonts w:hint="eastAsia"/>
                <w:sz w:val="18"/>
              </w:rPr>
              <w:t>DATA0</w:t>
            </w:r>
          </w:p>
        </w:tc>
        <w:tc>
          <w:tcPr>
            <w:tcW w:w="850" w:type="dxa"/>
            <w:vAlign w:val="center"/>
          </w:tcPr>
          <w:p w:rsidR="004E408A" w:rsidRPr="00407523" w:rsidRDefault="004E408A" w:rsidP="00312E79">
            <w:pPr>
              <w:pStyle w:val="a0"/>
              <w:spacing w:line="240" w:lineRule="atLeast"/>
              <w:ind w:firstLineChars="0" w:firstLine="0"/>
              <w:rPr>
                <w:sz w:val="18"/>
              </w:rPr>
            </w:pPr>
            <w:r w:rsidRPr="00407523">
              <w:rPr>
                <w:rFonts w:hint="eastAsia"/>
                <w:sz w:val="18"/>
              </w:rPr>
              <w:t>橙</w:t>
            </w:r>
          </w:p>
        </w:tc>
        <w:tc>
          <w:tcPr>
            <w:tcW w:w="6719" w:type="dxa"/>
            <w:vAlign w:val="center"/>
          </w:tcPr>
          <w:p w:rsidR="004E408A" w:rsidRPr="00407523" w:rsidRDefault="004E408A" w:rsidP="00312E79">
            <w:pPr>
              <w:pStyle w:val="a0"/>
              <w:spacing w:line="240" w:lineRule="atLeast"/>
              <w:ind w:firstLineChars="0" w:firstLine="0"/>
              <w:rPr>
                <w:sz w:val="18"/>
              </w:rPr>
            </w:pPr>
            <w:proofErr w:type="spellStart"/>
            <w:r w:rsidRPr="00407523">
              <w:rPr>
                <w:rFonts w:hint="eastAsia"/>
                <w:sz w:val="18"/>
              </w:rPr>
              <w:t>Wiegand</w:t>
            </w:r>
            <w:proofErr w:type="spellEnd"/>
            <w:r w:rsidRPr="00407523">
              <w:rPr>
                <w:rFonts w:hint="eastAsia"/>
                <w:sz w:val="18"/>
              </w:rPr>
              <w:t>接口的数据</w:t>
            </w:r>
            <w:r w:rsidRPr="00407523">
              <w:rPr>
                <w:rFonts w:hint="eastAsia"/>
                <w:sz w:val="18"/>
              </w:rPr>
              <w:t>0</w:t>
            </w:r>
            <w:r w:rsidRPr="00407523">
              <w:rPr>
                <w:rFonts w:hint="eastAsia"/>
                <w:sz w:val="18"/>
              </w:rPr>
              <w:t>输出</w:t>
            </w:r>
          </w:p>
        </w:tc>
      </w:tr>
      <w:tr w:rsidR="004E408A" w:rsidTr="00312E79">
        <w:tc>
          <w:tcPr>
            <w:tcW w:w="959" w:type="dxa"/>
            <w:vAlign w:val="center"/>
          </w:tcPr>
          <w:p w:rsidR="004E408A" w:rsidRPr="00407523" w:rsidRDefault="004E408A" w:rsidP="00312E79">
            <w:pPr>
              <w:pStyle w:val="a0"/>
              <w:spacing w:line="240" w:lineRule="atLeast"/>
              <w:ind w:firstLineChars="0" w:firstLine="0"/>
              <w:rPr>
                <w:sz w:val="18"/>
              </w:rPr>
            </w:pPr>
            <w:r w:rsidRPr="00407523">
              <w:rPr>
                <w:rFonts w:hint="eastAsia"/>
                <w:sz w:val="18"/>
              </w:rPr>
              <w:t>DATA1</w:t>
            </w:r>
          </w:p>
        </w:tc>
        <w:tc>
          <w:tcPr>
            <w:tcW w:w="850" w:type="dxa"/>
            <w:vAlign w:val="center"/>
          </w:tcPr>
          <w:p w:rsidR="004E408A" w:rsidRPr="00407523" w:rsidRDefault="004E408A" w:rsidP="00312E79">
            <w:pPr>
              <w:pStyle w:val="a0"/>
              <w:spacing w:line="240" w:lineRule="atLeast"/>
              <w:ind w:firstLineChars="0" w:firstLine="0"/>
              <w:rPr>
                <w:sz w:val="18"/>
              </w:rPr>
            </w:pPr>
            <w:r w:rsidRPr="00407523">
              <w:rPr>
                <w:rFonts w:hint="eastAsia"/>
                <w:sz w:val="18"/>
              </w:rPr>
              <w:t>蓝</w:t>
            </w:r>
          </w:p>
        </w:tc>
        <w:tc>
          <w:tcPr>
            <w:tcW w:w="6719" w:type="dxa"/>
            <w:vAlign w:val="center"/>
          </w:tcPr>
          <w:p w:rsidR="004E408A" w:rsidRPr="00407523" w:rsidRDefault="004E408A" w:rsidP="00312E79">
            <w:pPr>
              <w:pStyle w:val="a0"/>
              <w:spacing w:line="240" w:lineRule="atLeast"/>
              <w:ind w:firstLineChars="0" w:firstLine="0"/>
              <w:rPr>
                <w:sz w:val="18"/>
              </w:rPr>
            </w:pPr>
            <w:proofErr w:type="spellStart"/>
            <w:r w:rsidRPr="00407523">
              <w:rPr>
                <w:rFonts w:hint="eastAsia"/>
                <w:sz w:val="18"/>
              </w:rPr>
              <w:t>Wiegand</w:t>
            </w:r>
            <w:proofErr w:type="spellEnd"/>
            <w:r w:rsidRPr="00407523">
              <w:rPr>
                <w:rFonts w:hint="eastAsia"/>
                <w:sz w:val="18"/>
              </w:rPr>
              <w:t>接口的数据</w:t>
            </w:r>
            <w:r w:rsidRPr="00407523">
              <w:rPr>
                <w:rFonts w:hint="eastAsia"/>
                <w:sz w:val="18"/>
              </w:rPr>
              <w:t>1</w:t>
            </w:r>
            <w:r w:rsidRPr="00407523">
              <w:rPr>
                <w:rFonts w:hint="eastAsia"/>
                <w:sz w:val="18"/>
              </w:rPr>
              <w:t>输出</w:t>
            </w:r>
          </w:p>
        </w:tc>
      </w:tr>
      <w:tr w:rsidR="004E408A" w:rsidTr="00312E79">
        <w:tc>
          <w:tcPr>
            <w:tcW w:w="959" w:type="dxa"/>
            <w:vAlign w:val="center"/>
          </w:tcPr>
          <w:p w:rsidR="004E408A" w:rsidRPr="00407523" w:rsidRDefault="004E408A" w:rsidP="00312E79">
            <w:pPr>
              <w:pStyle w:val="a0"/>
              <w:spacing w:line="240" w:lineRule="atLeast"/>
              <w:ind w:firstLineChars="0" w:firstLine="0"/>
              <w:rPr>
                <w:sz w:val="18"/>
              </w:rPr>
            </w:pPr>
            <w:r w:rsidRPr="00407523">
              <w:rPr>
                <w:rFonts w:hint="eastAsia"/>
                <w:sz w:val="18"/>
              </w:rPr>
              <w:t>SW</w:t>
            </w:r>
          </w:p>
        </w:tc>
        <w:tc>
          <w:tcPr>
            <w:tcW w:w="850" w:type="dxa"/>
            <w:vAlign w:val="center"/>
          </w:tcPr>
          <w:p w:rsidR="004E408A" w:rsidRPr="00407523" w:rsidRDefault="004E408A" w:rsidP="00312E79">
            <w:pPr>
              <w:pStyle w:val="a0"/>
              <w:spacing w:line="240" w:lineRule="atLeast"/>
              <w:ind w:firstLineChars="0" w:firstLine="0"/>
              <w:rPr>
                <w:sz w:val="18"/>
              </w:rPr>
            </w:pPr>
            <w:r w:rsidRPr="00407523">
              <w:rPr>
                <w:rFonts w:hint="eastAsia"/>
                <w:sz w:val="18"/>
              </w:rPr>
              <w:t>绿</w:t>
            </w:r>
          </w:p>
        </w:tc>
        <w:tc>
          <w:tcPr>
            <w:tcW w:w="6719" w:type="dxa"/>
            <w:vAlign w:val="center"/>
          </w:tcPr>
          <w:p w:rsidR="004E408A" w:rsidRPr="00407523" w:rsidRDefault="004E408A" w:rsidP="00312E79">
            <w:pPr>
              <w:pStyle w:val="a0"/>
              <w:spacing w:line="240" w:lineRule="atLeast"/>
              <w:ind w:firstLineChars="0" w:firstLine="0"/>
              <w:rPr>
                <w:sz w:val="18"/>
              </w:rPr>
            </w:pPr>
            <w:r w:rsidRPr="00407523">
              <w:rPr>
                <w:rFonts w:hint="eastAsia"/>
                <w:sz w:val="18"/>
              </w:rPr>
              <w:t>开门按钮输入信号</w:t>
            </w:r>
          </w:p>
        </w:tc>
      </w:tr>
      <w:tr w:rsidR="004E408A" w:rsidTr="00312E79">
        <w:tc>
          <w:tcPr>
            <w:tcW w:w="959" w:type="dxa"/>
            <w:vAlign w:val="center"/>
          </w:tcPr>
          <w:p w:rsidR="004E408A" w:rsidRPr="00407523" w:rsidRDefault="004E408A" w:rsidP="00312E79">
            <w:pPr>
              <w:pStyle w:val="a0"/>
              <w:spacing w:line="240" w:lineRule="atLeast"/>
              <w:ind w:firstLineChars="0" w:firstLine="0"/>
              <w:rPr>
                <w:sz w:val="18"/>
              </w:rPr>
            </w:pPr>
            <w:r w:rsidRPr="00407523">
              <w:rPr>
                <w:rFonts w:hint="eastAsia"/>
                <w:sz w:val="18"/>
              </w:rPr>
              <w:t>NO</w:t>
            </w:r>
          </w:p>
        </w:tc>
        <w:tc>
          <w:tcPr>
            <w:tcW w:w="850" w:type="dxa"/>
            <w:vAlign w:val="center"/>
          </w:tcPr>
          <w:p w:rsidR="004E408A" w:rsidRPr="00407523" w:rsidRDefault="004E408A" w:rsidP="00312E79">
            <w:pPr>
              <w:pStyle w:val="a0"/>
              <w:spacing w:line="240" w:lineRule="atLeast"/>
              <w:ind w:firstLineChars="0" w:firstLine="0"/>
              <w:rPr>
                <w:sz w:val="18"/>
              </w:rPr>
            </w:pPr>
            <w:r w:rsidRPr="00407523">
              <w:rPr>
                <w:rFonts w:hint="eastAsia"/>
                <w:sz w:val="18"/>
              </w:rPr>
              <w:t>黄</w:t>
            </w:r>
          </w:p>
        </w:tc>
        <w:tc>
          <w:tcPr>
            <w:tcW w:w="6719" w:type="dxa"/>
            <w:vAlign w:val="center"/>
          </w:tcPr>
          <w:p w:rsidR="004E408A" w:rsidRPr="00407523" w:rsidRDefault="004E408A" w:rsidP="00312E79">
            <w:pPr>
              <w:pStyle w:val="a0"/>
              <w:spacing w:line="240" w:lineRule="atLeast"/>
              <w:ind w:firstLineChars="0" w:firstLine="0"/>
              <w:rPr>
                <w:sz w:val="18"/>
              </w:rPr>
            </w:pPr>
            <w:r w:rsidRPr="00407523">
              <w:rPr>
                <w:rFonts w:hint="eastAsia"/>
                <w:sz w:val="18"/>
                <w:szCs w:val="18"/>
              </w:rPr>
              <w:t>常开输出端口，用于连接断电开锁型</w:t>
            </w:r>
            <w:proofErr w:type="gramStart"/>
            <w:r w:rsidRPr="00407523">
              <w:rPr>
                <w:rFonts w:hint="eastAsia"/>
                <w:sz w:val="18"/>
                <w:szCs w:val="18"/>
              </w:rPr>
              <w:t>的电锁或</w:t>
            </w:r>
            <w:proofErr w:type="gramEnd"/>
            <w:r w:rsidRPr="00407523">
              <w:rPr>
                <w:rFonts w:hint="eastAsia"/>
                <w:sz w:val="18"/>
                <w:szCs w:val="18"/>
              </w:rPr>
              <w:t>其它设备</w:t>
            </w:r>
          </w:p>
        </w:tc>
      </w:tr>
      <w:tr w:rsidR="004E408A" w:rsidTr="00312E79">
        <w:tc>
          <w:tcPr>
            <w:tcW w:w="959" w:type="dxa"/>
            <w:vAlign w:val="center"/>
          </w:tcPr>
          <w:p w:rsidR="004E408A" w:rsidRPr="00407523" w:rsidRDefault="004E408A" w:rsidP="00312E79">
            <w:pPr>
              <w:pStyle w:val="a0"/>
              <w:spacing w:line="240" w:lineRule="atLeast"/>
              <w:ind w:firstLineChars="0" w:firstLine="0"/>
              <w:rPr>
                <w:sz w:val="18"/>
              </w:rPr>
            </w:pPr>
            <w:r w:rsidRPr="00407523">
              <w:rPr>
                <w:rFonts w:hint="eastAsia"/>
                <w:sz w:val="18"/>
              </w:rPr>
              <w:t>NC</w:t>
            </w:r>
          </w:p>
        </w:tc>
        <w:tc>
          <w:tcPr>
            <w:tcW w:w="850" w:type="dxa"/>
            <w:vAlign w:val="center"/>
          </w:tcPr>
          <w:p w:rsidR="004E408A" w:rsidRPr="00407523" w:rsidRDefault="004E408A" w:rsidP="00312E79">
            <w:pPr>
              <w:pStyle w:val="a0"/>
              <w:spacing w:line="240" w:lineRule="atLeast"/>
              <w:ind w:firstLineChars="0" w:firstLine="0"/>
              <w:rPr>
                <w:sz w:val="18"/>
              </w:rPr>
            </w:pPr>
            <w:r w:rsidRPr="00407523">
              <w:rPr>
                <w:rFonts w:hint="eastAsia"/>
                <w:sz w:val="18"/>
              </w:rPr>
              <w:t>灰</w:t>
            </w:r>
          </w:p>
        </w:tc>
        <w:tc>
          <w:tcPr>
            <w:tcW w:w="6719" w:type="dxa"/>
            <w:vAlign w:val="center"/>
          </w:tcPr>
          <w:p w:rsidR="004E408A" w:rsidRPr="00407523" w:rsidRDefault="004E408A" w:rsidP="00312E79">
            <w:pPr>
              <w:pStyle w:val="a0"/>
              <w:spacing w:line="240" w:lineRule="atLeast"/>
              <w:ind w:firstLineChars="0" w:firstLine="0"/>
              <w:rPr>
                <w:sz w:val="18"/>
              </w:rPr>
            </w:pPr>
            <w:r w:rsidRPr="00407523">
              <w:rPr>
                <w:rFonts w:hint="eastAsia"/>
                <w:sz w:val="18"/>
                <w:szCs w:val="18"/>
              </w:rPr>
              <w:t>常闭输出端口，用于连接加电开锁型的电锁、或其它设备</w:t>
            </w:r>
          </w:p>
        </w:tc>
      </w:tr>
      <w:tr w:rsidR="004E408A" w:rsidTr="00312E79">
        <w:tc>
          <w:tcPr>
            <w:tcW w:w="959" w:type="dxa"/>
            <w:vAlign w:val="center"/>
          </w:tcPr>
          <w:p w:rsidR="004E408A" w:rsidRPr="00407523" w:rsidRDefault="004E408A" w:rsidP="00312E79">
            <w:pPr>
              <w:pStyle w:val="a0"/>
              <w:spacing w:line="240" w:lineRule="atLeast"/>
              <w:ind w:firstLineChars="0" w:firstLine="0"/>
              <w:rPr>
                <w:sz w:val="18"/>
              </w:rPr>
            </w:pPr>
            <w:r w:rsidRPr="00407523">
              <w:rPr>
                <w:rFonts w:hint="eastAsia"/>
                <w:sz w:val="18"/>
              </w:rPr>
              <w:t>COM</w:t>
            </w:r>
          </w:p>
        </w:tc>
        <w:tc>
          <w:tcPr>
            <w:tcW w:w="850" w:type="dxa"/>
            <w:vAlign w:val="center"/>
          </w:tcPr>
          <w:p w:rsidR="004E408A" w:rsidRPr="00407523" w:rsidRDefault="004E408A" w:rsidP="00312E79">
            <w:pPr>
              <w:pStyle w:val="a0"/>
              <w:spacing w:line="240" w:lineRule="atLeast"/>
              <w:ind w:firstLineChars="0" w:firstLine="0"/>
              <w:rPr>
                <w:sz w:val="18"/>
              </w:rPr>
            </w:pPr>
            <w:r w:rsidRPr="00407523">
              <w:rPr>
                <w:rFonts w:hint="eastAsia"/>
                <w:sz w:val="18"/>
              </w:rPr>
              <w:t>白</w:t>
            </w:r>
          </w:p>
        </w:tc>
        <w:tc>
          <w:tcPr>
            <w:tcW w:w="6719" w:type="dxa"/>
            <w:vAlign w:val="center"/>
          </w:tcPr>
          <w:p w:rsidR="004E408A" w:rsidRPr="00407523" w:rsidRDefault="004E408A" w:rsidP="00312E79">
            <w:pPr>
              <w:pStyle w:val="a0"/>
              <w:spacing w:line="240" w:lineRule="atLeast"/>
              <w:ind w:firstLineChars="0" w:firstLine="0"/>
              <w:rPr>
                <w:sz w:val="18"/>
              </w:rPr>
            </w:pPr>
            <w:r w:rsidRPr="00407523">
              <w:rPr>
                <w:rFonts w:hint="eastAsia"/>
                <w:sz w:val="18"/>
              </w:rPr>
              <w:t>公共端，可以接电源正极，</w:t>
            </w:r>
            <w:proofErr w:type="gramStart"/>
            <w:r w:rsidRPr="00407523">
              <w:rPr>
                <w:rFonts w:hint="eastAsia"/>
                <w:sz w:val="18"/>
              </w:rPr>
              <w:t>为电锁供电</w:t>
            </w:r>
            <w:proofErr w:type="gramEnd"/>
          </w:p>
        </w:tc>
      </w:tr>
    </w:tbl>
    <w:p w:rsidR="004E408A" w:rsidRDefault="004E408A" w:rsidP="004E408A">
      <w:pPr>
        <w:pStyle w:val="a0"/>
        <w:jc w:val="center"/>
        <w:rPr>
          <w:rFonts w:hint="eastAsia"/>
        </w:rPr>
      </w:pPr>
    </w:p>
    <w:p w:rsidR="00B24AF7" w:rsidRDefault="00B24AF7" w:rsidP="004E408A">
      <w:pPr>
        <w:pStyle w:val="a0"/>
        <w:jc w:val="center"/>
        <w:rPr>
          <w:rFonts w:hint="eastAsia"/>
        </w:rPr>
      </w:pPr>
    </w:p>
    <w:p w:rsidR="00B24AF7" w:rsidRDefault="00B24AF7" w:rsidP="004E408A">
      <w:pPr>
        <w:pStyle w:val="a0"/>
        <w:jc w:val="center"/>
        <w:rPr>
          <w:rFonts w:hint="eastAsia"/>
        </w:rPr>
      </w:pPr>
    </w:p>
    <w:p w:rsidR="00B24AF7" w:rsidRDefault="00B24AF7" w:rsidP="004E408A">
      <w:pPr>
        <w:pStyle w:val="a0"/>
        <w:jc w:val="center"/>
        <w:rPr>
          <w:rFonts w:hint="eastAsia"/>
        </w:rPr>
      </w:pPr>
    </w:p>
    <w:p w:rsidR="00B24AF7" w:rsidRDefault="00B24AF7" w:rsidP="004E408A">
      <w:pPr>
        <w:pStyle w:val="a0"/>
        <w:jc w:val="center"/>
        <w:rPr>
          <w:rFonts w:hint="eastAsia"/>
        </w:rPr>
      </w:pPr>
    </w:p>
    <w:p w:rsidR="00B24AF7" w:rsidRDefault="00B24AF7" w:rsidP="004E408A">
      <w:pPr>
        <w:pStyle w:val="a0"/>
        <w:jc w:val="center"/>
        <w:rPr>
          <w:rFonts w:hint="eastAsia"/>
        </w:rPr>
      </w:pPr>
    </w:p>
    <w:p w:rsidR="00B24AF7" w:rsidRDefault="00B24AF7" w:rsidP="004E408A">
      <w:pPr>
        <w:pStyle w:val="a0"/>
        <w:jc w:val="center"/>
        <w:rPr>
          <w:rFonts w:hint="eastAsia"/>
        </w:rPr>
      </w:pPr>
    </w:p>
    <w:p w:rsidR="00B24AF7" w:rsidRDefault="00B24AF7" w:rsidP="004E408A">
      <w:pPr>
        <w:pStyle w:val="a0"/>
        <w:jc w:val="center"/>
      </w:pPr>
    </w:p>
    <w:p w:rsidR="004E408A" w:rsidRDefault="004E408A" w:rsidP="004E408A">
      <w:pPr>
        <w:pStyle w:val="2"/>
        <w:spacing w:before="312"/>
      </w:pPr>
      <w:bookmarkStart w:id="7" w:name="_Toc380657758"/>
      <w:r>
        <w:rPr>
          <w:rFonts w:hint="eastAsia"/>
        </w:rPr>
        <w:lastRenderedPageBreak/>
        <w:t>典型应用</w:t>
      </w:r>
      <w:bookmarkEnd w:id="7"/>
    </w:p>
    <w:p w:rsidR="004E408A" w:rsidRDefault="004E408A" w:rsidP="004E408A">
      <w:pPr>
        <w:pStyle w:val="3"/>
        <w:spacing w:before="156" w:after="156"/>
      </w:pPr>
      <w:bookmarkStart w:id="8" w:name="_Toc380657759"/>
      <w:r>
        <w:rPr>
          <w:rFonts w:hint="eastAsia"/>
        </w:rPr>
        <w:t>直接控制电锁</w:t>
      </w:r>
      <w:bookmarkEnd w:id="8"/>
    </w:p>
    <w:p w:rsidR="004E408A" w:rsidRDefault="004E408A" w:rsidP="004E408A">
      <w:pPr>
        <w:pStyle w:val="a1"/>
        <w:spacing w:before="78" w:after="78"/>
        <w:ind w:firstLine="0"/>
      </w:pPr>
      <w:r>
        <w:rPr>
          <w:rFonts w:hint="eastAsia"/>
          <w:noProof/>
        </w:rPr>
        <w:drawing>
          <wp:inline distT="0" distB="0" distL="0" distR="0">
            <wp:extent cx="5279390" cy="267970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08A" w:rsidRDefault="004E408A" w:rsidP="004E408A">
      <w:pPr>
        <w:pStyle w:val="-3"/>
        <w:spacing w:before="78"/>
      </w:pPr>
    </w:p>
    <w:p w:rsidR="004E408A" w:rsidRDefault="004E408A" w:rsidP="004E408A">
      <w:pPr>
        <w:pStyle w:val="-3"/>
        <w:spacing w:before="78"/>
      </w:pPr>
      <w:r>
        <w:rPr>
          <w:rFonts w:hint="eastAsia"/>
        </w:rPr>
        <w:t>MACS</w:t>
      </w:r>
      <w:r>
        <w:rPr>
          <w:rFonts w:hint="eastAsia"/>
        </w:rPr>
        <w:t>和</w:t>
      </w:r>
      <w:r>
        <w:rPr>
          <w:rFonts w:hint="eastAsia"/>
        </w:rPr>
        <w:t>TACS</w:t>
      </w:r>
      <w:r>
        <w:rPr>
          <w:rFonts w:hint="eastAsia"/>
        </w:rPr>
        <w:t>门禁控制器，可以控制</w:t>
      </w:r>
      <w:proofErr w:type="gramStart"/>
      <w:r>
        <w:rPr>
          <w:rFonts w:hint="eastAsia"/>
        </w:rPr>
        <w:t>电插锁</w:t>
      </w:r>
      <w:proofErr w:type="gramEnd"/>
      <w:r>
        <w:rPr>
          <w:rFonts w:hint="eastAsia"/>
        </w:rPr>
        <w:t>、电磁锁、电控锁等各种电锁，这些</w:t>
      </w:r>
      <w:proofErr w:type="gramStart"/>
      <w:r>
        <w:rPr>
          <w:rFonts w:hint="eastAsia"/>
        </w:rPr>
        <w:t>电锁可</w:t>
      </w:r>
      <w:proofErr w:type="gramEnd"/>
      <w:r>
        <w:rPr>
          <w:rFonts w:hint="eastAsia"/>
        </w:rPr>
        <w:t>分为加电开锁型和断电开锁型两种：加电开锁</w:t>
      </w:r>
      <w:proofErr w:type="gramStart"/>
      <w:r>
        <w:rPr>
          <w:rFonts w:hint="eastAsia"/>
        </w:rPr>
        <w:t>型电锁为</w:t>
      </w:r>
      <w:proofErr w:type="gramEnd"/>
      <w:r>
        <w:rPr>
          <w:rFonts w:hint="eastAsia"/>
        </w:rPr>
        <w:t>其接上电源后，</w:t>
      </w:r>
      <w:proofErr w:type="gramStart"/>
      <w:r>
        <w:rPr>
          <w:rFonts w:hint="eastAsia"/>
        </w:rPr>
        <w:t>电锁会</w:t>
      </w:r>
      <w:proofErr w:type="gramEnd"/>
      <w:r>
        <w:rPr>
          <w:rFonts w:hint="eastAsia"/>
        </w:rPr>
        <w:t>打开（如</w:t>
      </w:r>
      <w:proofErr w:type="gramStart"/>
      <w:r>
        <w:rPr>
          <w:rFonts w:hint="eastAsia"/>
        </w:rPr>
        <w:t>电插锁</w:t>
      </w:r>
      <w:proofErr w:type="gramEnd"/>
      <w:r>
        <w:rPr>
          <w:rFonts w:hint="eastAsia"/>
        </w:rPr>
        <w:t>的锁舌会缩进），断电后自动关锁（如</w:t>
      </w:r>
      <w:proofErr w:type="gramStart"/>
      <w:r>
        <w:rPr>
          <w:rFonts w:hint="eastAsia"/>
        </w:rPr>
        <w:t>电插锁</w:t>
      </w:r>
      <w:proofErr w:type="gramEnd"/>
      <w:r>
        <w:rPr>
          <w:rFonts w:hint="eastAsia"/>
        </w:rPr>
        <w:t>的锁舌会伸出）；而断电开锁型</w:t>
      </w:r>
      <w:proofErr w:type="gramStart"/>
      <w:r>
        <w:rPr>
          <w:rFonts w:hint="eastAsia"/>
        </w:rPr>
        <w:t>的电锁刚好</w:t>
      </w:r>
      <w:proofErr w:type="gramEnd"/>
      <w:r>
        <w:rPr>
          <w:rFonts w:hint="eastAsia"/>
        </w:rPr>
        <w:t>相反。为了符合消防安全，一般采用断电开门型的电锁。这</w:t>
      </w:r>
      <w:proofErr w:type="gramStart"/>
      <w:r>
        <w:rPr>
          <w:rFonts w:hint="eastAsia"/>
        </w:rPr>
        <w:t>两种电锁与</w:t>
      </w:r>
      <w:proofErr w:type="gramEnd"/>
      <w:r>
        <w:rPr>
          <w:rFonts w:hint="eastAsia"/>
        </w:rPr>
        <w:t>控制器的连接稍有不同，如上图所示。</w:t>
      </w:r>
    </w:p>
    <w:p w:rsidR="004E408A" w:rsidRDefault="004E408A" w:rsidP="004E408A">
      <w:pPr>
        <w:pStyle w:val="-3"/>
        <w:spacing w:before="78"/>
      </w:pPr>
      <w:r>
        <w:rPr>
          <w:rFonts w:hint="eastAsia"/>
        </w:rPr>
        <w:t>断电开锁</w:t>
      </w:r>
      <w:proofErr w:type="gramStart"/>
      <w:r>
        <w:rPr>
          <w:rFonts w:hint="eastAsia"/>
        </w:rPr>
        <w:t>型电锁的</w:t>
      </w:r>
      <w:proofErr w:type="gramEnd"/>
      <w:r>
        <w:rPr>
          <w:rFonts w:hint="eastAsia"/>
        </w:rPr>
        <w:t>电源正极接到控制器的常闭端</w:t>
      </w:r>
      <w:r>
        <w:t>“N</w:t>
      </w:r>
      <w:r>
        <w:rPr>
          <w:rFonts w:hint="eastAsia"/>
        </w:rPr>
        <w:t>O</w:t>
      </w:r>
      <w:r>
        <w:t>”</w:t>
      </w:r>
      <w:r>
        <w:rPr>
          <w:rFonts w:hint="eastAsia"/>
        </w:rPr>
        <w:t>，负极接到</w:t>
      </w:r>
      <w:r>
        <w:t>“GND”</w:t>
      </w:r>
      <w:r>
        <w:rPr>
          <w:rFonts w:hint="eastAsia"/>
        </w:rPr>
        <w:t>端。平时</w:t>
      </w:r>
      <w:r>
        <w:t>“N</w:t>
      </w:r>
      <w:r>
        <w:rPr>
          <w:rFonts w:hint="eastAsia"/>
        </w:rPr>
        <w:t>O</w:t>
      </w:r>
      <w:r>
        <w:t>”</w:t>
      </w:r>
      <w:r>
        <w:rPr>
          <w:rFonts w:hint="eastAsia"/>
        </w:rPr>
        <w:t>端有</w:t>
      </w:r>
      <w:r>
        <w:t>12V</w:t>
      </w:r>
      <w:r>
        <w:rPr>
          <w:rFonts w:hint="eastAsia"/>
        </w:rPr>
        <w:t>电压输出（这里假设接入控制器的电源电压为</w:t>
      </w:r>
      <w:r>
        <w:t>12V</w:t>
      </w:r>
      <w:r>
        <w:rPr>
          <w:rFonts w:hint="eastAsia"/>
        </w:rPr>
        <w:t>），使电</w:t>
      </w:r>
      <w:proofErr w:type="gramStart"/>
      <w:r>
        <w:rPr>
          <w:rFonts w:hint="eastAsia"/>
        </w:rPr>
        <w:t>锁处于</w:t>
      </w:r>
      <w:proofErr w:type="gramEnd"/>
      <w:r>
        <w:rPr>
          <w:rFonts w:hint="eastAsia"/>
        </w:rPr>
        <w:t>关锁状态；当刷卡开门时，</w:t>
      </w:r>
      <w:r>
        <w:t>“N</w:t>
      </w:r>
      <w:r>
        <w:rPr>
          <w:rFonts w:hint="eastAsia"/>
        </w:rPr>
        <w:t>O</w:t>
      </w:r>
      <w:r>
        <w:t>”</w:t>
      </w:r>
      <w:r>
        <w:rPr>
          <w:rFonts w:hint="eastAsia"/>
        </w:rPr>
        <w:t>端断电，使电</w:t>
      </w:r>
      <w:proofErr w:type="gramStart"/>
      <w:r>
        <w:rPr>
          <w:rFonts w:hint="eastAsia"/>
        </w:rPr>
        <w:t>锁处于</w:t>
      </w:r>
      <w:proofErr w:type="gramEnd"/>
      <w:r>
        <w:rPr>
          <w:rFonts w:hint="eastAsia"/>
        </w:rPr>
        <w:t>开锁状态。</w:t>
      </w:r>
    </w:p>
    <w:p w:rsidR="004E408A" w:rsidRDefault="004E408A" w:rsidP="004E408A">
      <w:pPr>
        <w:pStyle w:val="-3"/>
        <w:spacing w:before="78"/>
      </w:pPr>
      <w:r>
        <w:rPr>
          <w:rFonts w:hint="eastAsia"/>
        </w:rPr>
        <w:t>加电开锁</w:t>
      </w:r>
      <w:proofErr w:type="gramStart"/>
      <w:r>
        <w:rPr>
          <w:rFonts w:hint="eastAsia"/>
        </w:rPr>
        <w:t>型电锁的</w:t>
      </w:r>
      <w:proofErr w:type="gramEnd"/>
      <w:r>
        <w:rPr>
          <w:rFonts w:hint="eastAsia"/>
        </w:rPr>
        <w:t>电源正极接到控制器的常开端</w:t>
      </w:r>
      <w:r>
        <w:t>“N</w:t>
      </w:r>
      <w:r>
        <w:rPr>
          <w:rFonts w:hint="eastAsia"/>
        </w:rPr>
        <w:t>C</w:t>
      </w:r>
      <w:r>
        <w:t>”</w:t>
      </w:r>
      <w:r>
        <w:rPr>
          <w:rFonts w:hint="eastAsia"/>
        </w:rPr>
        <w:t>，负极接到</w:t>
      </w:r>
      <w:r>
        <w:t>“GND”</w:t>
      </w:r>
      <w:r>
        <w:rPr>
          <w:rFonts w:hint="eastAsia"/>
        </w:rPr>
        <w:t>端。平时</w:t>
      </w:r>
      <w:r>
        <w:t>“N</w:t>
      </w:r>
      <w:r>
        <w:rPr>
          <w:rFonts w:hint="eastAsia"/>
        </w:rPr>
        <w:t>C</w:t>
      </w:r>
      <w:r>
        <w:t>”</w:t>
      </w:r>
      <w:proofErr w:type="gramStart"/>
      <w:r>
        <w:rPr>
          <w:rFonts w:hint="eastAsia"/>
        </w:rPr>
        <w:t>端没有</w:t>
      </w:r>
      <w:proofErr w:type="gramEnd"/>
      <w:r>
        <w:rPr>
          <w:rFonts w:hint="eastAsia"/>
        </w:rPr>
        <w:t>电压输出，使电</w:t>
      </w:r>
      <w:proofErr w:type="gramStart"/>
      <w:r>
        <w:rPr>
          <w:rFonts w:hint="eastAsia"/>
        </w:rPr>
        <w:t>锁处于</w:t>
      </w:r>
      <w:proofErr w:type="gramEnd"/>
      <w:r>
        <w:rPr>
          <w:rFonts w:hint="eastAsia"/>
        </w:rPr>
        <w:t>关锁状态，当刷卡开门时，</w:t>
      </w:r>
      <w:r>
        <w:t>“N</w:t>
      </w:r>
      <w:r>
        <w:rPr>
          <w:rFonts w:hint="eastAsia"/>
        </w:rPr>
        <w:t>C</w:t>
      </w:r>
      <w:r>
        <w:t>”</w:t>
      </w:r>
      <w:r>
        <w:rPr>
          <w:rFonts w:hint="eastAsia"/>
        </w:rPr>
        <w:t>端输出</w:t>
      </w:r>
      <w:r>
        <w:t>12V</w:t>
      </w:r>
      <w:r>
        <w:rPr>
          <w:rFonts w:hint="eastAsia"/>
        </w:rPr>
        <w:t>电压，使电</w:t>
      </w:r>
      <w:proofErr w:type="gramStart"/>
      <w:r>
        <w:rPr>
          <w:rFonts w:hint="eastAsia"/>
        </w:rPr>
        <w:t>锁处于</w:t>
      </w:r>
      <w:proofErr w:type="gramEnd"/>
      <w:r>
        <w:rPr>
          <w:rFonts w:hint="eastAsia"/>
        </w:rPr>
        <w:t>开锁状态。</w:t>
      </w:r>
    </w:p>
    <w:p w:rsidR="004E408A" w:rsidRDefault="004E408A" w:rsidP="004E408A">
      <w:pPr>
        <w:pStyle w:val="-3"/>
        <w:spacing w:before="78"/>
      </w:pPr>
      <w:r>
        <w:rPr>
          <w:rFonts w:hint="eastAsia"/>
        </w:rPr>
        <w:t>注意：</w:t>
      </w:r>
    </w:p>
    <w:p w:rsidR="004E408A" w:rsidRDefault="004E408A" w:rsidP="004E408A">
      <w:pPr>
        <w:pStyle w:val="-3"/>
        <w:numPr>
          <w:ilvl w:val="0"/>
          <w:numId w:val="3"/>
        </w:numPr>
        <w:spacing w:before="78"/>
      </w:pPr>
      <w:r>
        <w:rPr>
          <w:rFonts w:hint="eastAsia"/>
        </w:rPr>
        <w:t>读取到有效门锁卡后，会</w:t>
      </w:r>
      <w:proofErr w:type="gramStart"/>
      <w:r>
        <w:rPr>
          <w:rFonts w:hint="eastAsia"/>
        </w:rPr>
        <w:t>打开电锁</w:t>
      </w:r>
      <w:r>
        <w:rPr>
          <w:rFonts w:hint="eastAsia"/>
        </w:rPr>
        <w:t>5</w:t>
      </w:r>
      <w:r>
        <w:rPr>
          <w:rFonts w:hint="eastAsia"/>
        </w:rPr>
        <w:t>秒钟</w:t>
      </w:r>
      <w:proofErr w:type="gramEnd"/>
      <w:r>
        <w:rPr>
          <w:rFonts w:hint="eastAsia"/>
        </w:rPr>
        <w:t>，然后自动关闭；</w:t>
      </w:r>
    </w:p>
    <w:p w:rsidR="004E408A" w:rsidRDefault="004E408A" w:rsidP="004E408A">
      <w:pPr>
        <w:pStyle w:val="-3"/>
        <w:numPr>
          <w:ilvl w:val="0"/>
          <w:numId w:val="3"/>
        </w:numPr>
        <w:spacing w:before="78"/>
      </w:pPr>
      <w:r>
        <w:rPr>
          <w:rFonts w:hint="eastAsia"/>
        </w:rPr>
        <w:t>也可以用开门按钮控制电锁，可以接受干接点或者</w:t>
      </w:r>
      <w:r>
        <w:rPr>
          <w:rFonts w:hint="eastAsia"/>
        </w:rPr>
        <w:t>TTL</w:t>
      </w:r>
      <w:r>
        <w:rPr>
          <w:rFonts w:hint="eastAsia"/>
        </w:rPr>
        <w:t>电平输入；</w:t>
      </w:r>
    </w:p>
    <w:p w:rsidR="004E408A" w:rsidRDefault="004E408A" w:rsidP="004E408A">
      <w:pPr>
        <w:pStyle w:val="-3"/>
        <w:numPr>
          <w:ilvl w:val="0"/>
          <w:numId w:val="3"/>
        </w:numPr>
        <w:spacing w:before="78"/>
        <w:rPr>
          <w:rFonts w:hint="eastAsia"/>
        </w:rPr>
      </w:pPr>
      <w:proofErr w:type="gramStart"/>
      <w:r w:rsidRPr="00876D18">
        <w:rPr>
          <w:rFonts w:hint="eastAsia"/>
        </w:rPr>
        <w:t>电锁的</w:t>
      </w:r>
      <w:proofErr w:type="gramEnd"/>
      <w:r w:rsidRPr="00876D18">
        <w:rPr>
          <w:rFonts w:hint="eastAsia"/>
        </w:rPr>
        <w:t>工作电流较大，一般为</w:t>
      </w:r>
      <w:r w:rsidRPr="00876D18">
        <w:t>0.5A</w:t>
      </w:r>
      <w:r w:rsidRPr="00876D18">
        <w:rPr>
          <w:rFonts w:hint="eastAsia"/>
        </w:rPr>
        <w:t>左右，</w:t>
      </w:r>
      <w:proofErr w:type="gramStart"/>
      <w:r w:rsidRPr="00876D18">
        <w:rPr>
          <w:rFonts w:hint="eastAsia"/>
        </w:rPr>
        <w:t>所以电锁与</w:t>
      </w:r>
      <w:proofErr w:type="gramEnd"/>
      <w:r w:rsidRPr="00876D18">
        <w:rPr>
          <w:rFonts w:hint="eastAsia"/>
        </w:rPr>
        <w:t>控制器之间的连线的线径应至少为</w:t>
      </w:r>
      <w:r w:rsidRPr="00876D18">
        <w:t>0.5mm2</w:t>
      </w:r>
      <w:r w:rsidRPr="00876D18">
        <w:rPr>
          <w:rFonts w:hint="eastAsia"/>
        </w:rPr>
        <w:t>以上，不要采用网</w:t>
      </w:r>
      <w:r>
        <w:rPr>
          <w:rFonts w:hint="eastAsia"/>
        </w:rPr>
        <w:t>线；</w:t>
      </w:r>
    </w:p>
    <w:p w:rsidR="00B24AF7" w:rsidRDefault="00B24AF7" w:rsidP="00B24AF7">
      <w:pPr>
        <w:pStyle w:val="-3"/>
        <w:spacing w:before="78"/>
        <w:rPr>
          <w:rFonts w:hint="eastAsia"/>
        </w:rPr>
      </w:pPr>
    </w:p>
    <w:p w:rsidR="00B24AF7" w:rsidRDefault="00B24AF7" w:rsidP="00B24AF7">
      <w:pPr>
        <w:pStyle w:val="-3"/>
        <w:spacing w:before="78"/>
        <w:rPr>
          <w:rFonts w:hint="eastAsia"/>
        </w:rPr>
      </w:pPr>
    </w:p>
    <w:p w:rsidR="00B24AF7" w:rsidRDefault="00B24AF7" w:rsidP="00B24AF7">
      <w:pPr>
        <w:pStyle w:val="-3"/>
        <w:spacing w:before="78"/>
        <w:rPr>
          <w:rFonts w:hint="eastAsia"/>
        </w:rPr>
      </w:pPr>
    </w:p>
    <w:p w:rsidR="00B24AF7" w:rsidRDefault="00B24AF7" w:rsidP="00B24AF7">
      <w:pPr>
        <w:pStyle w:val="-3"/>
        <w:spacing w:before="78"/>
        <w:rPr>
          <w:rFonts w:hint="eastAsia"/>
        </w:rPr>
      </w:pPr>
    </w:p>
    <w:p w:rsidR="00B24AF7" w:rsidRPr="00876D18" w:rsidRDefault="00B24AF7" w:rsidP="00B24AF7">
      <w:pPr>
        <w:pStyle w:val="-3"/>
        <w:spacing w:before="78"/>
      </w:pPr>
    </w:p>
    <w:p w:rsidR="004E408A" w:rsidRDefault="004E408A" w:rsidP="004E408A">
      <w:pPr>
        <w:pStyle w:val="3"/>
        <w:spacing w:before="156" w:after="156"/>
      </w:pPr>
      <w:bookmarkStart w:id="9" w:name="_Toc380657760"/>
      <w:r>
        <w:rPr>
          <w:rFonts w:hint="eastAsia"/>
        </w:rPr>
        <w:lastRenderedPageBreak/>
        <w:t>作为读头</w:t>
      </w:r>
      <w:bookmarkEnd w:id="9"/>
    </w:p>
    <w:p w:rsidR="004E408A" w:rsidRDefault="004E408A" w:rsidP="004E408A">
      <w:pPr>
        <w:pStyle w:val="a1"/>
        <w:spacing w:before="78" w:after="78"/>
      </w:pPr>
      <w:r>
        <w:rPr>
          <w:rFonts w:hint="eastAsia"/>
          <w:noProof/>
        </w:rPr>
        <w:drawing>
          <wp:inline distT="0" distB="0" distL="0" distR="0">
            <wp:extent cx="5271770" cy="2687320"/>
            <wp:effectExtent l="19050" t="0" r="508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268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08A" w:rsidRDefault="004E408A" w:rsidP="004E408A">
      <w:pPr>
        <w:pStyle w:val="-3"/>
        <w:spacing w:before="78"/>
      </w:pPr>
      <w:r>
        <w:rPr>
          <w:rFonts w:hint="eastAsia"/>
        </w:rPr>
        <w:t>如果需要更加强大的门禁控制功能，则可以把我们的控制器作为一个读头来使用，用</w:t>
      </w:r>
      <w:r>
        <w:rPr>
          <w:rFonts w:hint="eastAsia"/>
        </w:rPr>
        <w:t>4</w:t>
      </w:r>
      <w:r>
        <w:rPr>
          <w:rFonts w:hint="eastAsia"/>
        </w:rPr>
        <w:t>根线连接到专用门禁控制器，</w:t>
      </w:r>
      <w:proofErr w:type="gramStart"/>
      <w:r>
        <w:rPr>
          <w:rFonts w:hint="eastAsia"/>
        </w:rPr>
        <w:t>而电锁和</w:t>
      </w:r>
      <w:proofErr w:type="gramEnd"/>
      <w:r>
        <w:rPr>
          <w:rFonts w:hint="eastAsia"/>
        </w:rPr>
        <w:t>开门按钮等外部设备都连接到专用门禁控制器。读头在读取到有效门锁卡后，会用韦根接口的</w:t>
      </w:r>
      <w:r>
        <w:rPr>
          <w:rFonts w:hint="eastAsia"/>
        </w:rPr>
        <w:t>Wiegand26</w:t>
      </w:r>
      <w:r>
        <w:rPr>
          <w:rFonts w:hint="eastAsia"/>
        </w:rPr>
        <w:t>格式发送卡号。</w:t>
      </w:r>
    </w:p>
    <w:p w:rsidR="004E408A" w:rsidRDefault="004E408A" w:rsidP="004E408A">
      <w:pPr>
        <w:pStyle w:val="-3"/>
        <w:spacing w:before="78"/>
      </w:pPr>
      <w:r>
        <w:rPr>
          <w:rFonts w:hint="eastAsia"/>
        </w:rPr>
        <w:t>注意：此功能为定制功能，订货时特别需要说明。</w:t>
      </w:r>
    </w:p>
    <w:p w:rsidR="004E408A" w:rsidRDefault="004E408A" w:rsidP="004E408A">
      <w:pPr>
        <w:pStyle w:val="2"/>
        <w:spacing w:before="312"/>
      </w:pPr>
      <w:bookmarkStart w:id="10" w:name="_Toc369079841"/>
      <w:bookmarkStart w:id="11" w:name="_Toc380657761"/>
      <w:r>
        <w:rPr>
          <w:rFonts w:hint="eastAsia"/>
        </w:rPr>
        <w:t>使用方法</w:t>
      </w:r>
      <w:bookmarkEnd w:id="10"/>
      <w:bookmarkEnd w:id="11"/>
    </w:p>
    <w:p w:rsidR="004E408A" w:rsidRDefault="004E408A" w:rsidP="004E408A">
      <w:pPr>
        <w:pStyle w:val="3"/>
        <w:spacing w:before="156" w:after="156"/>
      </w:pPr>
      <w:bookmarkStart w:id="12" w:name="_Toc380657762"/>
      <w:r>
        <w:rPr>
          <w:rFonts w:hint="eastAsia"/>
        </w:rPr>
        <w:t>房号设置</w:t>
      </w:r>
      <w:bookmarkEnd w:id="12"/>
    </w:p>
    <w:p w:rsidR="004E408A" w:rsidRDefault="004E408A" w:rsidP="004E408A">
      <w:pPr>
        <w:pStyle w:val="a0"/>
        <w:ind w:left="840" w:firstLineChars="0" w:firstLine="0"/>
      </w:pPr>
      <w:r>
        <w:rPr>
          <w:rFonts w:hint="eastAsia"/>
        </w:rPr>
        <w:t>刷安装卡进行设置，跟门锁完全一样的设置方法。可设置为具体的房号，也可以设置为酒店大门、楼栋大门、楼层大门等，</w:t>
      </w:r>
      <w:proofErr w:type="gramStart"/>
      <w:r>
        <w:rPr>
          <w:rFonts w:hint="eastAsia"/>
        </w:rPr>
        <w:t>刷相应</w:t>
      </w:r>
      <w:proofErr w:type="gramEnd"/>
      <w:r>
        <w:rPr>
          <w:rFonts w:hint="eastAsia"/>
        </w:rPr>
        <w:t>的安装卡就可以了。</w:t>
      </w:r>
    </w:p>
    <w:p w:rsidR="004E408A" w:rsidRPr="004E56C1" w:rsidRDefault="004E408A" w:rsidP="004E408A">
      <w:pPr>
        <w:pStyle w:val="3"/>
        <w:spacing w:before="156" w:after="156"/>
        <w:rPr>
          <w:noProof/>
        </w:rPr>
      </w:pPr>
      <w:bookmarkStart w:id="13" w:name="_Toc380657763"/>
      <w:r>
        <w:rPr>
          <w:rFonts w:hint="eastAsia"/>
          <w:noProof/>
        </w:rPr>
        <w:t>时间设置</w:t>
      </w:r>
      <w:bookmarkEnd w:id="13"/>
    </w:p>
    <w:p w:rsidR="004E408A" w:rsidRDefault="004E408A" w:rsidP="004E408A">
      <w:pPr>
        <w:pStyle w:val="a0"/>
        <w:ind w:left="840" w:firstLineChars="0" w:firstLine="0"/>
        <w:rPr>
          <w:noProof/>
        </w:rPr>
      </w:pPr>
      <w:r>
        <w:rPr>
          <w:rFonts w:hint="eastAsia"/>
          <w:noProof/>
        </w:rPr>
        <w:t>刷校时卡进行设置，跟门锁完全一样的设置方法。</w:t>
      </w:r>
    </w:p>
    <w:p w:rsidR="004E408A" w:rsidRDefault="004E408A" w:rsidP="004E408A">
      <w:pPr>
        <w:pStyle w:val="3"/>
        <w:spacing w:before="156" w:after="156"/>
        <w:rPr>
          <w:noProof/>
        </w:rPr>
      </w:pPr>
      <w:bookmarkStart w:id="14" w:name="_Toc380657764"/>
      <w:r>
        <w:rPr>
          <w:rFonts w:hint="eastAsia"/>
          <w:noProof/>
        </w:rPr>
        <w:t>清空</w:t>
      </w:r>
      <w:bookmarkEnd w:id="14"/>
    </w:p>
    <w:p w:rsidR="004E408A" w:rsidRDefault="004E408A" w:rsidP="004E408A">
      <w:pPr>
        <w:pStyle w:val="a0"/>
        <w:ind w:left="840" w:firstLineChars="0" w:firstLine="0"/>
        <w:rPr>
          <w:noProof/>
        </w:rPr>
      </w:pPr>
      <w:r>
        <w:rPr>
          <w:rFonts w:hint="eastAsia"/>
          <w:noProof/>
        </w:rPr>
        <w:t>刷</w:t>
      </w:r>
      <w:r>
        <w:rPr>
          <w:rFonts w:hint="eastAsia"/>
          <w:noProof/>
        </w:rPr>
        <w:t>3</w:t>
      </w:r>
      <w:r>
        <w:rPr>
          <w:rFonts w:hint="eastAsia"/>
          <w:noProof/>
        </w:rPr>
        <w:t>次授权卡，就可以清空房间信息。也可以拆开控制器，按背面的按键保持</w:t>
      </w:r>
      <w:r>
        <w:rPr>
          <w:rFonts w:hint="eastAsia"/>
          <w:noProof/>
        </w:rPr>
        <w:t>5~10</w:t>
      </w:r>
      <w:r>
        <w:rPr>
          <w:rFonts w:hint="eastAsia"/>
          <w:noProof/>
        </w:rPr>
        <w:t>秒钟，就会恢复到出厂态。</w:t>
      </w:r>
    </w:p>
    <w:p w:rsidR="004E408A" w:rsidRDefault="004E408A" w:rsidP="004E408A">
      <w:pPr>
        <w:pStyle w:val="3"/>
        <w:spacing w:before="156" w:after="156"/>
      </w:pPr>
      <w:bookmarkStart w:id="15" w:name="_Toc369079844"/>
      <w:bookmarkStart w:id="16" w:name="_Toc380657765"/>
      <w:r>
        <w:rPr>
          <w:rFonts w:hint="eastAsia"/>
        </w:rPr>
        <w:t>开门记录</w:t>
      </w:r>
      <w:bookmarkEnd w:id="15"/>
      <w:bookmarkEnd w:id="16"/>
    </w:p>
    <w:p w:rsidR="004E408A" w:rsidRDefault="004E408A" w:rsidP="004E408A">
      <w:pPr>
        <w:pStyle w:val="a0"/>
        <w:ind w:left="840" w:firstLineChars="0" w:firstLine="0"/>
        <w:rPr>
          <w:noProof/>
        </w:rPr>
      </w:pPr>
      <w:r>
        <w:rPr>
          <w:rFonts w:hint="eastAsia"/>
        </w:rPr>
        <w:t>开门记录可以用</w:t>
      </w:r>
      <w:r>
        <w:rPr>
          <w:rFonts w:hint="eastAsia"/>
        </w:rPr>
        <w:t>S70</w:t>
      </w:r>
      <w:r>
        <w:rPr>
          <w:rFonts w:hint="eastAsia"/>
        </w:rPr>
        <w:t>卡或者液晶手持机读取，操作方法与酒店门锁一样</w:t>
      </w:r>
      <w:r>
        <w:rPr>
          <w:rFonts w:hint="eastAsia"/>
          <w:noProof/>
        </w:rPr>
        <w:t>。</w:t>
      </w:r>
    </w:p>
    <w:p w:rsidR="001B29C9" w:rsidRPr="004E408A" w:rsidRDefault="001B29C9"/>
    <w:sectPr w:rsidR="001B29C9" w:rsidRPr="004E408A" w:rsidSect="001B2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3AE"/>
    <w:multiLevelType w:val="multilevel"/>
    <w:tmpl w:val="26AC1676"/>
    <w:lvl w:ilvl="0">
      <w:start w:val="1"/>
      <w:numFmt w:val="chineseCountingThousand"/>
      <w:pStyle w:val="1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suff w:val="space"/>
      <w:lvlText w:val="%2."/>
      <w:lvlJc w:val="left"/>
      <w:pPr>
        <w:ind w:left="34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3"/>
      <w:suff w:val="space"/>
      <w:lvlText w:val="%2.%3"/>
      <w:lvlJc w:val="left"/>
      <w:pPr>
        <w:ind w:left="567" w:firstLine="0"/>
      </w:pPr>
      <w:rPr>
        <w:rFonts w:hint="eastAsia"/>
        <w:b/>
        <w:i w:val="0"/>
        <w:sz w:val="21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436"/>
        </w:tabs>
        <w:ind w:left="1701" w:firstLine="0"/>
      </w:pPr>
      <w:rPr>
        <w:rFonts w:hint="eastAsia"/>
        <w:b/>
        <w:i w:val="0"/>
        <w:sz w:val="21"/>
        <w:szCs w:val="21"/>
      </w:rPr>
    </w:lvl>
    <w:lvl w:ilvl="4">
      <w:start w:val="1"/>
      <w:numFmt w:val="decimal"/>
      <w:lvlText w:val="%1.%2.%3.%4.%5"/>
      <w:lvlJc w:val="left"/>
      <w:pPr>
        <w:tabs>
          <w:tab w:val="num" w:pos="4221"/>
        </w:tabs>
        <w:ind w:left="2268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5366"/>
        </w:tabs>
        <w:ind w:left="2835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151"/>
        </w:tabs>
        <w:ind w:left="3402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936"/>
        </w:tabs>
        <w:ind w:left="3969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082"/>
        </w:tabs>
        <w:ind w:left="4536" w:firstLine="0"/>
      </w:pPr>
      <w:rPr>
        <w:rFonts w:hint="eastAsia"/>
      </w:rPr>
    </w:lvl>
  </w:abstractNum>
  <w:abstractNum w:abstractNumId="1">
    <w:nsid w:val="2DA01919"/>
    <w:multiLevelType w:val="hybridMultilevel"/>
    <w:tmpl w:val="E3A83320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">
    <w:nsid w:val="58F86043"/>
    <w:multiLevelType w:val="multilevel"/>
    <w:tmpl w:val="1E2CD048"/>
    <w:lvl w:ilvl="0">
      <w:start w:val="1"/>
      <w:numFmt w:val="bullet"/>
      <w:pStyle w:val="20"/>
      <w:lvlText w:val=""/>
      <w:lvlJc w:val="left"/>
      <w:pPr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408A"/>
    <w:rsid w:val="000D12E0"/>
    <w:rsid w:val="001B29C9"/>
    <w:rsid w:val="00222E9F"/>
    <w:rsid w:val="004C0D21"/>
    <w:rsid w:val="004E408A"/>
    <w:rsid w:val="008B6B5A"/>
    <w:rsid w:val="00B24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0"/>
    <w:link w:val="1Char"/>
    <w:qFormat/>
    <w:rsid w:val="004E408A"/>
    <w:pPr>
      <w:numPr>
        <w:numId w:val="1"/>
      </w:numPr>
      <w:spacing w:beforeLines="150" w:afterLines="50"/>
      <w:outlineLvl w:val="0"/>
    </w:pPr>
    <w:rPr>
      <w:rFonts w:eastAsia="黑体"/>
      <w:b/>
      <w:color w:val="000000"/>
      <w:sz w:val="24"/>
      <w:szCs w:val="32"/>
    </w:rPr>
  </w:style>
  <w:style w:type="paragraph" w:styleId="2">
    <w:name w:val="heading 2"/>
    <w:basedOn w:val="a"/>
    <w:next w:val="a0"/>
    <w:link w:val="2Char"/>
    <w:qFormat/>
    <w:rsid w:val="004E408A"/>
    <w:pPr>
      <w:keepLines/>
      <w:numPr>
        <w:ilvl w:val="1"/>
        <w:numId w:val="1"/>
      </w:numPr>
      <w:spacing w:beforeLines="100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1"/>
    <w:link w:val="3Char"/>
    <w:qFormat/>
    <w:rsid w:val="004E408A"/>
    <w:pPr>
      <w:keepLines/>
      <w:numPr>
        <w:ilvl w:val="2"/>
        <w:numId w:val="1"/>
      </w:numPr>
      <w:spacing w:beforeLines="50" w:afterLines="50"/>
      <w:outlineLvl w:val="2"/>
    </w:pPr>
    <w:rPr>
      <w:rFonts w:ascii="Arial" w:eastAsia="黑体" w:hAnsi="Arial"/>
      <w:b/>
      <w:szCs w:val="28"/>
    </w:rPr>
  </w:style>
  <w:style w:type="paragraph" w:styleId="4">
    <w:name w:val="heading 4"/>
    <w:basedOn w:val="a"/>
    <w:next w:val="a1"/>
    <w:link w:val="4Char"/>
    <w:qFormat/>
    <w:rsid w:val="004E408A"/>
    <w:pPr>
      <w:keepLines/>
      <w:numPr>
        <w:ilvl w:val="3"/>
        <w:numId w:val="1"/>
      </w:numPr>
      <w:spacing w:beforeLines="50" w:afterLines="50"/>
      <w:outlineLvl w:val="3"/>
    </w:pPr>
    <w:rPr>
      <w:rFonts w:ascii="Arial" w:eastAsia="黑体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标题 1 Char"/>
    <w:basedOn w:val="a2"/>
    <w:link w:val="1"/>
    <w:rsid w:val="004E408A"/>
    <w:rPr>
      <w:rFonts w:ascii="Times New Roman" w:eastAsia="黑体" w:hAnsi="Times New Roman" w:cs="Times New Roman"/>
      <w:b/>
      <w:color w:val="000000"/>
      <w:sz w:val="24"/>
      <w:szCs w:val="32"/>
    </w:rPr>
  </w:style>
  <w:style w:type="character" w:customStyle="1" w:styleId="2Char">
    <w:name w:val="标题 2 Char"/>
    <w:basedOn w:val="a2"/>
    <w:link w:val="2"/>
    <w:rsid w:val="004E408A"/>
    <w:rPr>
      <w:rFonts w:ascii="Arial" w:eastAsia="黑体" w:hAnsi="Arial" w:cs="Times New Roman"/>
      <w:b/>
      <w:szCs w:val="24"/>
    </w:rPr>
  </w:style>
  <w:style w:type="character" w:customStyle="1" w:styleId="3Char">
    <w:name w:val="标题 3 Char"/>
    <w:basedOn w:val="a2"/>
    <w:link w:val="3"/>
    <w:rsid w:val="004E408A"/>
    <w:rPr>
      <w:rFonts w:ascii="Arial" w:eastAsia="黑体" w:hAnsi="Arial" w:cs="Times New Roman"/>
      <w:b/>
      <w:szCs w:val="28"/>
    </w:rPr>
  </w:style>
  <w:style w:type="character" w:customStyle="1" w:styleId="4Char">
    <w:name w:val="标题 4 Char"/>
    <w:basedOn w:val="a2"/>
    <w:link w:val="4"/>
    <w:rsid w:val="004E408A"/>
    <w:rPr>
      <w:rFonts w:ascii="Arial" w:eastAsia="黑体" w:hAnsi="Arial" w:cs="Times New Roman"/>
      <w:b/>
      <w:szCs w:val="24"/>
    </w:rPr>
  </w:style>
  <w:style w:type="paragraph" w:customStyle="1" w:styleId="a1">
    <w:name w:val="文本"/>
    <w:basedOn w:val="a"/>
    <w:link w:val="Char"/>
    <w:rsid w:val="004E408A"/>
    <w:pPr>
      <w:spacing w:beforeLines="25" w:afterLines="25"/>
      <w:ind w:firstLine="420"/>
    </w:pPr>
  </w:style>
  <w:style w:type="paragraph" w:styleId="a5">
    <w:name w:val="caption"/>
    <w:basedOn w:val="a"/>
    <w:next w:val="a"/>
    <w:qFormat/>
    <w:rsid w:val="004E408A"/>
    <w:rPr>
      <w:rFonts w:ascii="Arial" w:eastAsia="黑体" w:hAnsi="Arial" w:cs="Arial"/>
      <w:sz w:val="20"/>
      <w:szCs w:val="20"/>
    </w:rPr>
  </w:style>
  <w:style w:type="paragraph" w:styleId="10">
    <w:name w:val="toc 1"/>
    <w:basedOn w:val="a"/>
    <w:next w:val="a"/>
    <w:autoRedefine/>
    <w:uiPriority w:val="39"/>
    <w:rsid w:val="004E408A"/>
    <w:pPr>
      <w:spacing w:beforeLines="25" w:afterLines="25"/>
    </w:pPr>
    <w:rPr>
      <w:szCs w:val="21"/>
    </w:rPr>
  </w:style>
  <w:style w:type="paragraph" w:styleId="21">
    <w:name w:val="toc 2"/>
    <w:basedOn w:val="a"/>
    <w:next w:val="a"/>
    <w:autoRedefine/>
    <w:uiPriority w:val="39"/>
    <w:rsid w:val="004E408A"/>
    <w:pPr>
      <w:spacing w:beforeLines="25" w:afterLines="25"/>
      <w:ind w:leftChars="200" w:left="200"/>
    </w:pPr>
  </w:style>
  <w:style w:type="paragraph" w:styleId="30">
    <w:name w:val="toc 3"/>
    <w:basedOn w:val="a"/>
    <w:next w:val="a"/>
    <w:autoRedefine/>
    <w:uiPriority w:val="39"/>
    <w:rsid w:val="004E408A"/>
    <w:pPr>
      <w:spacing w:beforeLines="25" w:afterLines="25"/>
      <w:ind w:leftChars="400" w:left="400"/>
    </w:pPr>
  </w:style>
  <w:style w:type="paragraph" w:customStyle="1" w:styleId="a6">
    <w:name w:val="目录标题"/>
    <w:basedOn w:val="a"/>
    <w:next w:val="a1"/>
    <w:rsid w:val="004E408A"/>
    <w:pPr>
      <w:pageBreakBefore/>
      <w:spacing w:beforeLines="100" w:afterLines="50"/>
      <w:jc w:val="center"/>
    </w:pPr>
    <w:rPr>
      <w:rFonts w:eastAsia="黑体"/>
      <w:sz w:val="32"/>
      <w:szCs w:val="32"/>
    </w:rPr>
  </w:style>
  <w:style w:type="paragraph" w:styleId="a0">
    <w:name w:val="Normal Indent"/>
    <w:basedOn w:val="a"/>
    <w:link w:val="Char0"/>
    <w:qFormat/>
    <w:rsid w:val="004E408A"/>
    <w:pPr>
      <w:ind w:firstLineChars="200" w:firstLine="420"/>
    </w:pPr>
  </w:style>
  <w:style w:type="character" w:customStyle="1" w:styleId="pix14pix18">
    <w:name w:val="pix14pix18"/>
    <w:basedOn w:val="a2"/>
    <w:rsid w:val="004E408A"/>
  </w:style>
  <w:style w:type="character" w:customStyle="1" w:styleId="Char0">
    <w:name w:val="正文缩进 Char"/>
    <w:link w:val="a0"/>
    <w:rsid w:val="004E408A"/>
    <w:rPr>
      <w:rFonts w:ascii="Times New Roman" w:eastAsia="宋体" w:hAnsi="Times New Roman" w:cs="Times New Roman"/>
      <w:szCs w:val="24"/>
    </w:rPr>
  </w:style>
  <w:style w:type="paragraph" w:customStyle="1" w:styleId="-3">
    <w:name w:val="正文-3"/>
    <w:basedOn w:val="a"/>
    <w:link w:val="-3Char"/>
    <w:qFormat/>
    <w:rsid w:val="004E408A"/>
    <w:pPr>
      <w:spacing w:beforeLines="25" w:line="264" w:lineRule="auto"/>
      <w:ind w:left="567"/>
    </w:pPr>
  </w:style>
  <w:style w:type="paragraph" w:customStyle="1" w:styleId="20">
    <w:name w:val="样式2"/>
    <w:basedOn w:val="-3"/>
    <w:qFormat/>
    <w:rsid w:val="004E408A"/>
    <w:pPr>
      <w:numPr>
        <w:numId w:val="2"/>
      </w:numPr>
      <w:spacing w:before="78"/>
    </w:pPr>
  </w:style>
  <w:style w:type="paragraph" w:customStyle="1" w:styleId="3-1">
    <w:name w:val="正文3-项目符号1"/>
    <w:basedOn w:val="20"/>
    <w:link w:val="3-1Char"/>
    <w:qFormat/>
    <w:rsid w:val="004E408A"/>
  </w:style>
  <w:style w:type="character" w:customStyle="1" w:styleId="-3Char">
    <w:name w:val="正文-3 Char"/>
    <w:basedOn w:val="a2"/>
    <w:link w:val="-3"/>
    <w:rsid w:val="004E408A"/>
    <w:rPr>
      <w:rFonts w:ascii="Times New Roman" w:eastAsia="宋体" w:hAnsi="Times New Roman" w:cs="Times New Roman"/>
      <w:szCs w:val="24"/>
    </w:rPr>
  </w:style>
  <w:style w:type="character" w:customStyle="1" w:styleId="3-1Char">
    <w:name w:val="正文3-项目符号1 Char"/>
    <w:basedOn w:val="a2"/>
    <w:link w:val="3-1"/>
    <w:rsid w:val="004E408A"/>
    <w:rPr>
      <w:rFonts w:ascii="Times New Roman" w:eastAsia="宋体" w:hAnsi="Times New Roman" w:cs="Times New Roman"/>
      <w:szCs w:val="24"/>
    </w:rPr>
  </w:style>
  <w:style w:type="character" w:customStyle="1" w:styleId="Char">
    <w:name w:val="文本 Char"/>
    <w:link w:val="a1"/>
    <w:rsid w:val="004E408A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E408A"/>
    <w:rPr>
      <w:sz w:val="18"/>
      <w:szCs w:val="18"/>
    </w:rPr>
  </w:style>
  <w:style w:type="character" w:customStyle="1" w:styleId="Char1">
    <w:name w:val="批注框文本 Char"/>
    <w:basedOn w:val="a2"/>
    <w:link w:val="a7"/>
    <w:uiPriority w:val="99"/>
    <w:semiHidden/>
    <w:rsid w:val="004E40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280</Words>
  <Characters>1598</Characters>
  <Application>Microsoft Office Word</Application>
  <DocSecurity>0</DocSecurity>
  <Lines>13</Lines>
  <Paragraphs>3</Paragraphs>
  <ScaleCrop>false</ScaleCrop>
  <Company>ITMG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2014-04-23T03:14:00Z</dcterms:created>
  <dcterms:modified xsi:type="dcterms:W3CDTF">2014-04-23T03:29:00Z</dcterms:modified>
</cp:coreProperties>
</file>